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AB5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A73FFB">
        <w:rPr>
          <w:rFonts w:ascii="Arial" w:hAnsi="Arial" w:cs="Arial"/>
          <w:b/>
          <w:noProof/>
          <w:sz w:val="24"/>
          <w:lang w:val="de-DE"/>
        </w:rPr>
        <w:t>TSG-</w:t>
      </w:r>
      <w:r>
        <w:rPr>
          <w:rFonts w:ascii="Arial" w:hAnsi="Arial" w:cs="Arial"/>
          <w:b/>
          <w:noProof/>
          <w:sz w:val="24"/>
          <w:lang w:val="de-DE"/>
        </w:rPr>
        <w:t>RAN</w:t>
      </w:r>
      <w:r w:rsidR="00A73FFB">
        <w:rPr>
          <w:rFonts w:ascii="Arial" w:hAnsi="Arial" w:cs="Arial"/>
          <w:b/>
          <w:noProof/>
          <w:sz w:val="24"/>
          <w:lang w:val="de-DE"/>
        </w:rPr>
        <w:t xml:space="preserve"> WG</w:t>
      </w:r>
      <w:r w:rsidR="00635182">
        <w:rPr>
          <w:rFonts w:ascii="Arial" w:hAnsi="Arial" w:cs="Arial"/>
          <w:b/>
          <w:noProof/>
          <w:sz w:val="24"/>
          <w:lang w:val="de-DE"/>
        </w:rPr>
        <w:t>4 #84</w:t>
      </w:r>
      <w:r w:rsidR="00ED78CD">
        <w:rPr>
          <w:rFonts w:ascii="Arial" w:hAnsi="Arial" w:cs="Arial"/>
          <w:b/>
          <w:noProof/>
          <w:sz w:val="24"/>
          <w:lang w:val="de-DE"/>
        </w:rPr>
        <w:tab/>
        <w:t>R4-</w:t>
      </w:r>
      <w:r w:rsidR="00D44982" w:rsidRPr="00D44982">
        <w:rPr>
          <w:rFonts w:ascii="Arial" w:hAnsi="Arial" w:cs="Arial"/>
          <w:b/>
          <w:noProof/>
          <w:sz w:val="24"/>
          <w:lang w:val="de-DE"/>
        </w:rPr>
        <w:t>1707397</w:t>
      </w:r>
    </w:p>
    <w:p w:rsidR="00936AFB" w:rsidRPr="00BC0258" w:rsidRDefault="00635182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Berlin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Germany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21</w:t>
      </w:r>
      <w:r w:rsidR="00F72FF6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594BD5">
        <w:rPr>
          <w:rFonts w:ascii="Arial" w:hAnsi="Arial" w:cs="Arial"/>
          <w:b/>
          <w:noProof/>
          <w:sz w:val="24"/>
          <w:lang w:eastAsia="ja-JP"/>
        </w:rPr>
        <w:t>2</w:t>
      </w:r>
      <w:r>
        <w:rPr>
          <w:rFonts w:ascii="Arial" w:hAnsi="Arial" w:cs="Arial"/>
          <w:b/>
          <w:noProof/>
          <w:sz w:val="24"/>
          <w:lang w:eastAsia="ja-JP"/>
        </w:rPr>
        <w:t>5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August</w:t>
      </w:r>
      <w:r w:rsidR="00F72FF6">
        <w:rPr>
          <w:rFonts w:ascii="Arial" w:hAnsi="Arial" w:cs="Arial"/>
          <w:b/>
          <w:noProof/>
          <w:sz w:val="24"/>
          <w:lang w:eastAsia="ja-JP"/>
        </w:rPr>
        <w:t>,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2017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</w:t>
      </w:r>
      <w:r w:rsidR="002B1D9D">
        <w:rPr>
          <w:rFonts w:ascii="Arial" w:hAnsi="Arial" w:cs="Arial"/>
          <w:sz w:val="24"/>
          <w:lang w:eastAsia="ja-JP"/>
        </w:rPr>
        <w:t xml:space="preserve"> Corporation</w:t>
      </w:r>
    </w:p>
    <w:p w:rsidR="00936AFB" w:rsidRPr="00D6110B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635182">
        <w:rPr>
          <w:rFonts w:ascii="Arial" w:hAnsi="Arial" w:cs="Arial"/>
          <w:sz w:val="24"/>
          <w:lang w:eastAsia="zh-CN"/>
        </w:rPr>
        <w:t>On coexistence consideration of Supplementary UL scenario in 3.5 GHz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635182">
        <w:rPr>
          <w:rFonts w:ascii="Arial" w:hAnsi="Arial" w:cs="Arial"/>
          <w:sz w:val="24"/>
          <w:lang w:eastAsia="zh-CN"/>
        </w:rPr>
        <w:t>9.2.3</w:t>
      </w:r>
    </w:p>
    <w:p w:rsidR="00936AFB" w:rsidRPr="00206BD7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ED35FD">
        <w:rPr>
          <w:rFonts w:ascii="Arial" w:hAnsi="Arial" w:cs="Arial"/>
          <w:sz w:val="24"/>
          <w:lang w:eastAsia="ja-JP"/>
        </w:rPr>
        <w:t>Approval</w:t>
      </w:r>
    </w:p>
    <w:p w:rsidR="00F6372E" w:rsidRPr="003403AF" w:rsidRDefault="00F6372E" w:rsidP="00F6372E">
      <w:pPr>
        <w:pStyle w:val="Heading1"/>
      </w:pPr>
      <w:r>
        <w:t>1</w:t>
      </w:r>
      <w:r>
        <w:tab/>
        <w:t>Introduction</w:t>
      </w:r>
    </w:p>
    <w:p w:rsidR="00B71C4E" w:rsidRDefault="00B71C4E" w:rsidP="00370B27">
      <w:pPr>
        <w:rPr>
          <w:rFonts w:ascii="Arial" w:hAnsi="Arial" w:cs="Arial"/>
          <w:sz w:val="20"/>
          <w:lang w:val="en-US"/>
        </w:rPr>
      </w:pPr>
    </w:p>
    <w:p w:rsidR="00D6665C" w:rsidRDefault="00B71C4E" w:rsidP="00370B27">
      <w:p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In </w:t>
      </w:r>
      <w:proofErr w:type="spellStart"/>
      <w:r>
        <w:rPr>
          <w:rFonts w:ascii="Arial" w:hAnsi="Arial" w:cs="Arial"/>
          <w:sz w:val="20"/>
          <w:lang w:val="en-US"/>
        </w:rPr>
        <w:t>RAN4-NR#2</w:t>
      </w:r>
      <w:proofErr w:type="spellEnd"/>
      <w:r>
        <w:rPr>
          <w:rFonts w:ascii="Arial" w:hAnsi="Arial" w:cs="Arial"/>
          <w:sz w:val="20"/>
          <w:lang w:val="en-US"/>
        </w:rPr>
        <w:t xml:space="preserve"> meeting at Qingdao, the </w:t>
      </w:r>
      <w:proofErr w:type="spellStart"/>
      <w:r>
        <w:rPr>
          <w:rFonts w:ascii="Arial" w:hAnsi="Arial" w:cs="Arial"/>
          <w:sz w:val="20"/>
          <w:lang w:val="en-US"/>
        </w:rPr>
        <w:t>WF</w:t>
      </w:r>
      <w:proofErr w:type="spellEnd"/>
      <w:r>
        <w:rPr>
          <w:rFonts w:ascii="Arial" w:hAnsi="Arial" w:cs="Arial"/>
          <w:sz w:val="20"/>
          <w:lang w:val="en-US"/>
        </w:rPr>
        <w:t xml:space="preserve"> on Supplementary UL [1] was approved and recaptured below:</w:t>
      </w:r>
    </w:p>
    <w:p w:rsidR="00B71C4E" w:rsidRDefault="00B71C4E" w:rsidP="00370B27">
      <w:pPr>
        <w:rPr>
          <w:rFonts w:ascii="Arial" w:hAnsi="Arial" w:cs="Arial"/>
          <w:color w:val="FF0000"/>
          <w:sz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9"/>
      </w:tblGrid>
      <w:tr w:rsidR="00B71C4E" w:rsidTr="00B71C4E">
        <w:tc>
          <w:tcPr>
            <w:tcW w:w="9639" w:type="dxa"/>
          </w:tcPr>
          <w:p w:rsidR="00B71C4E" w:rsidRDefault="00B71C4E" w:rsidP="00B71C4E">
            <w:pPr>
              <w:pStyle w:val="ListParagraph"/>
              <w:rPr>
                <w:rFonts w:ascii="Arial" w:hAnsi="Arial" w:cs="Arial"/>
                <w:sz w:val="20"/>
                <w:lang w:val="en-US"/>
              </w:rPr>
            </w:pPr>
          </w:p>
          <w:p w:rsidR="00F3738A" w:rsidRPr="00B71C4E" w:rsidRDefault="00E03777" w:rsidP="00B71C4E">
            <w:pPr>
              <w:pStyle w:val="ListParagraph"/>
              <w:numPr>
                <w:ilvl w:val="0"/>
                <w:numId w:val="28"/>
              </w:numPr>
              <w:tabs>
                <w:tab w:val="num" w:pos="720"/>
              </w:tabs>
              <w:rPr>
                <w:rFonts w:ascii="Arial" w:hAnsi="Arial" w:cs="Arial"/>
                <w:i/>
                <w:sz w:val="20"/>
                <w:lang w:val="en-US"/>
              </w:rPr>
            </w:pPr>
            <w:r w:rsidRPr="00B71C4E">
              <w:rPr>
                <w:rFonts w:ascii="Arial" w:hAnsi="Arial" w:cs="Arial"/>
                <w:i/>
                <w:sz w:val="20"/>
                <w:lang w:val="en-US"/>
              </w:rPr>
              <w:t xml:space="preserve">Adopt alternative 2 to define </w:t>
            </w:r>
            <w:proofErr w:type="spellStart"/>
            <w:r w:rsidRPr="00B71C4E">
              <w:rPr>
                <w:rFonts w:ascii="Arial" w:hAnsi="Arial" w:cs="Arial"/>
                <w:i/>
                <w:sz w:val="20"/>
                <w:lang w:val="en-US"/>
              </w:rPr>
              <w:t>SUL</w:t>
            </w:r>
            <w:proofErr w:type="spellEnd"/>
            <w:r w:rsidRPr="00B71C4E">
              <w:rPr>
                <w:rFonts w:ascii="Arial" w:hAnsi="Arial" w:cs="Arial"/>
                <w:i/>
                <w:sz w:val="20"/>
                <w:lang w:val="en-US"/>
              </w:rPr>
              <w:t xml:space="preserve"> bands and band combinations of </w:t>
            </w:r>
            <w:proofErr w:type="spellStart"/>
            <w:r w:rsidRPr="00B71C4E">
              <w:rPr>
                <w:rFonts w:ascii="Arial" w:hAnsi="Arial" w:cs="Arial"/>
                <w:i/>
                <w:sz w:val="20"/>
                <w:lang w:val="en-US"/>
              </w:rPr>
              <w:t>SUL</w:t>
            </w:r>
            <w:proofErr w:type="spellEnd"/>
            <w:r w:rsidRPr="00B71C4E">
              <w:rPr>
                <w:rFonts w:ascii="Arial" w:hAnsi="Arial" w:cs="Arial"/>
                <w:i/>
                <w:sz w:val="20"/>
                <w:lang w:val="en-US"/>
              </w:rPr>
              <w:t xml:space="preserve"> and NR band </w:t>
            </w:r>
          </w:p>
          <w:p w:rsidR="00F3738A" w:rsidRPr="00B71C4E" w:rsidRDefault="00E03777" w:rsidP="00B71C4E">
            <w:pPr>
              <w:pStyle w:val="ListParagraph"/>
              <w:numPr>
                <w:ilvl w:val="0"/>
                <w:numId w:val="29"/>
              </w:numPr>
              <w:tabs>
                <w:tab w:val="num" w:pos="1440"/>
              </w:tabs>
              <w:rPr>
                <w:rFonts w:ascii="Arial" w:hAnsi="Arial" w:cs="Arial"/>
                <w:i/>
                <w:sz w:val="20"/>
                <w:lang w:val="en-US"/>
              </w:rPr>
            </w:pPr>
            <w:r w:rsidRPr="00B71C4E">
              <w:rPr>
                <w:rFonts w:ascii="Arial" w:hAnsi="Arial" w:cs="Arial"/>
                <w:i/>
                <w:sz w:val="20"/>
                <w:lang w:val="en-US"/>
              </w:rPr>
              <w:t xml:space="preserve">Send LS to inform </w:t>
            </w:r>
            <w:proofErr w:type="spellStart"/>
            <w:r w:rsidRPr="00B71C4E">
              <w:rPr>
                <w:rFonts w:ascii="Arial" w:hAnsi="Arial" w:cs="Arial"/>
                <w:i/>
                <w:sz w:val="20"/>
                <w:lang w:val="en-US"/>
              </w:rPr>
              <w:t>RAN1</w:t>
            </w:r>
            <w:proofErr w:type="spellEnd"/>
            <w:r w:rsidRPr="00B71C4E">
              <w:rPr>
                <w:rFonts w:ascii="Arial" w:hAnsi="Arial" w:cs="Arial"/>
                <w:i/>
                <w:sz w:val="20"/>
                <w:lang w:val="en-US"/>
              </w:rPr>
              <w:t>/</w:t>
            </w:r>
            <w:proofErr w:type="spellStart"/>
            <w:r w:rsidRPr="00B71C4E">
              <w:rPr>
                <w:rFonts w:ascii="Arial" w:hAnsi="Arial" w:cs="Arial"/>
                <w:i/>
                <w:sz w:val="20"/>
                <w:lang w:val="en-US"/>
              </w:rPr>
              <w:t>RAN2</w:t>
            </w:r>
            <w:proofErr w:type="spellEnd"/>
            <w:r w:rsidRPr="00B71C4E">
              <w:rPr>
                <w:rFonts w:ascii="Arial" w:hAnsi="Arial" w:cs="Arial"/>
                <w:i/>
                <w:sz w:val="20"/>
                <w:lang w:val="en-US"/>
              </w:rPr>
              <w:t xml:space="preserve"> about </w:t>
            </w:r>
            <w:proofErr w:type="spellStart"/>
            <w:r w:rsidRPr="00B71C4E">
              <w:rPr>
                <w:rFonts w:ascii="Arial" w:hAnsi="Arial" w:cs="Arial"/>
                <w:i/>
                <w:sz w:val="20"/>
                <w:lang w:val="en-US"/>
              </w:rPr>
              <w:t>RAN4</w:t>
            </w:r>
            <w:proofErr w:type="spellEnd"/>
            <w:r w:rsidRPr="00B71C4E">
              <w:rPr>
                <w:rFonts w:ascii="Arial" w:hAnsi="Arial" w:cs="Arial"/>
                <w:i/>
                <w:sz w:val="20"/>
                <w:lang w:val="en-US"/>
              </w:rPr>
              <w:t xml:space="preserve"> agreement</w:t>
            </w:r>
          </w:p>
          <w:p w:rsidR="00B71C4E" w:rsidRPr="00B71C4E" w:rsidRDefault="00B71C4E" w:rsidP="00B71C4E">
            <w:pPr>
              <w:pStyle w:val="ListParagraph"/>
              <w:numPr>
                <w:ilvl w:val="0"/>
                <w:numId w:val="28"/>
              </w:numPr>
              <w:tabs>
                <w:tab w:val="num" w:pos="1440"/>
              </w:tabs>
              <w:rPr>
                <w:rFonts w:ascii="Arial" w:hAnsi="Arial" w:cs="Arial"/>
                <w:i/>
                <w:sz w:val="20"/>
                <w:lang w:val="en-US"/>
              </w:rPr>
            </w:pPr>
            <w:r w:rsidRPr="00B71C4E">
              <w:rPr>
                <w:rFonts w:ascii="Arial" w:hAnsi="Arial" w:cs="Arial"/>
                <w:i/>
                <w:sz w:val="20"/>
                <w:lang w:val="en-US"/>
              </w:rPr>
              <w:t>Both single uplink transmission at one time and simultaneous transmission on the uplink frequency can be discussed.</w:t>
            </w:r>
          </w:p>
          <w:p w:rsidR="00B71C4E" w:rsidRPr="00B71C4E" w:rsidRDefault="00B71C4E" w:rsidP="00B71C4E">
            <w:pPr>
              <w:pStyle w:val="ListParagraph"/>
              <w:rPr>
                <w:rFonts w:ascii="Arial" w:hAnsi="Arial" w:cs="Arial"/>
                <w:sz w:val="20"/>
                <w:lang w:val="en-US"/>
              </w:rPr>
            </w:pPr>
          </w:p>
        </w:tc>
      </w:tr>
    </w:tbl>
    <w:p w:rsidR="00B71C4E" w:rsidRDefault="00B71C4E" w:rsidP="00370B27">
      <w:pPr>
        <w:rPr>
          <w:rFonts w:ascii="Arial" w:hAnsi="Arial" w:cs="Arial"/>
          <w:color w:val="FF0000"/>
          <w:sz w:val="20"/>
          <w:lang w:val="en-US"/>
        </w:rPr>
      </w:pPr>
    </w:p>
    <w:p w:rsidR="00B71C4E" w:rsidRDefault="00B71C4E" w:rsidP="00370B27">
      <w:p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In this contribution, we address on the second bullet where the simultaneous transmission on the uplink frequency will create serious impact on coexistence in NR downlink or other </w:t>
      </w:r>
      <w:proofErr w:type="spellStart"/>
      <w:r>
        <w:rPr>
          <w:rFonts w:ascii="Arial" w:hAnsi="Arial" w:cs="Arial"/>
          <w:sz w:val="20"/>
          <w:lang w:val="en-US"/>
        </w:rPr>
        <w:t>UEs</w:t>
      </w:r>
      <w:proofErr w:type="spellEnd"/>
      <w:r>
        <w:rPr>
          <w:rFonts w:ascii="Arial" w:hAnsi="Arial" w:cs="Arial"/>
          <w:sz w:val="20"/>
          <w:lang w:val="en-US"/>
        </w:rPr>
        <w:t xml:space="preserve"> nearby.</w:t>
      </w:r>
    </w:p>
    <w:p w:rsidR="00B943BB" w:rsidRPr="00B71C4E" w:rsidRDefault="00B943BB" w:rsidP="00370B27">
      <w:pPr>
        <w:rPr>
          <w:rFonts w:ascii="Arial" w:hAnsi="Arial" w:cs="Arial"/>
          <w:sz w:val="20"/>
          <w:lang w:val="en-US"/>
        </w:rPr>
      </w:pPr>
    </w:p>
    <w:p w:rsidR="000F5A0D" w:rsidRPr="000F5A0D" w:rsidRDefault="00F6372E" w:rsidP="000F5A0D">
      <w:pPr>
        <w:pStyle w:val="Heading1"/>
      </w:pPr>
      <w:r>
        <w:t>2</w:t>
      </w:r>
      <w:r>
        <w:tab/>
        <w:t>Discussion</w:t>
      </w:r>
    </w:p>
    <w:p w:rsidR="00461C2A" w:rsidRDefault="00461C2A" w:rsidP="00AF164E">
      <w:pPr>
        <w:rPr>
          <w:rFonts w:ascii="Arial" w:hAnsi="Arial" w:cs="Arial"/>
          <w:sz w:val="20"/>
        </w:rPr>
      </w:pPr>
    </w:p>
    <w:p w:rsidR="00D13340" w:rsidRDefault="00DE0B4B" w:rsidP="00AF164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S</w:t>
      </w:r>
      <w:r w:rsidR="000078B4">
        <w:rPr>
          <w:rFonts w:ascii="Arial" w:hAnsi="Arial" w:cs="Arial"/>
          <w:sz w:val="20"/>
        </w:rPr>
        <w:t xml:space="preserve">upplementary </w:t>
      </w:r>
      <w:r>
        <w:rPr>
          <w:rFonts w:ascii="Arial" w:hAnsi="Arial" w:cs="Arial"/>
          <w:sz w:val="20"/>
        </w:rPr>
        <w:t>UL</w:t>
      </w:r>
      <w:r w:rsidR="000078B4">
        <w:rPr>
          <w:rFonts w:ascii="Arial" w:hAnsi="Arial" w:cs="Arial"/>
          <w:sz w:val="20"/>
        </w:rPr>
        <w:t xml:space="preserve"> (</w:t>
      </w:r>
      <w:proofErr w:type="spellStart"/>
      <w:r w:rsidR="000078B4">
        <w:rPr>
          <w:rFonts w:ascii="Arial" w:hAnsi="Arial" w:cs="Arial"/>
          <w:sz w:val="20"/>
        </w:rPr>
        <w:t>SUL</w:t>
      </w:r>
      <w:proofErr w:type="spellEnd"/>
      <w:r w:rsidR="000078B4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 xml:space="preserve">, there </w:t>
      </w:r>
      <w:r w:rsidR="00FB40E8">
        <w:rPr>
          <w:rFonts w:ascii="Arial" w:hAnsi="Arial" w:cs="Arial"/>
          <w:sz w:val="20"/>
        </w:rPr>
        <w:t>are</w:t>
      </w:r>
      <w:r>
        <w:rPr>
          <w:rFonts w:ascii="Arial" w:hAnsi="Arial" w:cs="Arial"/>
          <w:sz w:val="20"/>
        </w:rPr>
        <w:t xml:space="preserve"> three </w:t>
      </w:r>
      <w:r w:rsidR="00FB40E8">
        <w:rPr>
          <w:rFonts w:ascii="Arial" w:hAnsi="Arial" w:cs="Arial"/>
          <w:sz w:val="20"/>
        </w:rPr>
        <w:t>UL transmission choices</w:t>
      </w:r>
      <w:r>
        <w:rPr>
          <w:rFonts w:ascii="Arial" w:hAnsi="Arial" w:cs="Arial"/>
          <w:sz w:val="20"/>
        </w:rPr>
        <w:t xml:space="preserve">: </w:t>
      </w:r>
      <w:r w:rsidR="00FB40E8">
        <w:rPr>
          <w:rFonts w:ascii="Arial" w:hAnsi="Arial" w:cs="Arial"/>
          <w:sz w:val="20"/>
        </w:rPr>
        <w:t>(</w:t>
      </w:r>
      <w:r>
        <w:rPr>
          <w:rFonts w:ascii="Arial" w:hAnsi="Arial" w:cs="Arial"/>
          <w:sz w:val="20"/>
        </w:rPr>
        <w:t xml:space="preserve">1) Simultaneous transmission of NR UL and </w:t>
      </w:r>
      <w:proofErr w:type="spellStart"/>
      <w:r>
        <w:rPr>
          <w:rFonts w:ascii="Arial" w:hAnsi="Arial" w:cs="Arial"/>
          <w:sz w:val="20"/>
        </w:rPr>
        <w:t>SUL</w:t>
      </w:r>
      <w:proofErr w:type="spellEnd"/>
      <w:r>
        <w:rPr>
          <w:rFonts w:ascii="Arial" w:hAnsi="Arial" w:cs="Arial"/>
          <w:sz w:val="20"/>
        </w:rPr>
        <w:t xml:space="preserve">; </w:t>
      </w:r>
      <w:r w:rsidR="00FB40E8">
        <w:rPr>
          <w:rFonts w:ascii="Arial" w:hAnsi="Arial" w:cs="Arial"/>
          <w:sz w:val="20"/>
        </w:rPr>
        <w:t>(</w:t>
      </w:r>
      <w:r>
        <w:rPr>
          <w:rFonts w:ascii="Arial" w:hAnsi="Arial" w:cs="Arial"/>
          <w:sz w:val="20"/>
        </w:rPr>
        <w:t xml:space="preserve">2) Transmission of </w:t>
      </w:r>
      <w:proofErr w:type="spellStart"/>
      <w:r>
        <w:rPr>
          <w:rFonts w:ascii="Arial" w:hAnsi="Arial" w:cs="Arial"/>
          <w:sz w:val="20"/>
        </w:rPr>
        <w:t>SUL</w:t>
      </w:r>
      <w:proofErr w:type="spellEnd"/>
      <w:r>
        <w:rPr>
          <w:rFonts w:ascii="Arial" w:hAnsi="Arial" w:cs="Arial"/>
          <w:sz w:val="20"/>
        </w:rPr>
        <w:t xml:space="preserve"> only; and </w:t>
      </w:r>
      <w:r w:rsidR="00FB40E8">
        <w:rPr>
          <w:rFonts w:ascii="Arial" w:hAnsi="Arial" w:cs="Arial"/>
          <w:sz w:val="20"/>
        </w:rPr>
        <w:t>(</w:t>
      </w:r>
      <w:r>
        <w:rPr>
          <w:rFonts w:ascii="Arial" w:hAnsi="Arial" w:cs="Arial"/>
          <w:sz w:val="20"/>
        </w:rPr>
        <w:t xml:space="preserve">3) A single transmission of either NR UL or </w:t>
      </w:r>
      <w:proofErr w:type="spellStart"/>
      <w:r>
        <w:rPr>
          <w:rFonts w:ascii="Arial" w:hAnsi="Arial" w:cs="Arial"/>
          <w:sz w:val="20"/>
        </w:rPr>
        <w:t>SUL</w:t>
      </w:r>
      <w:proofErr w:type="spellEnd"/>
      <w:r>
        <w:rPr>
          <w:rFonts w:ascii="Arial" w:hAnsi="Arial" w:cs="Arial"/>
          <w:sz w:val="20"/>
        </w:rPr>
        <w:t xml:space="preserve"> but not both at a given time.</w:t>
      </w:r>
      <w:r w:rsidR="00FB40E8">
        <w:rPr>
          <w:rFonts w:ascii="Arial" w:hAnsi="Arial" w:cs="Arial"/>
          <w:sz w:val="20"/>
        </w:rPr>
        <w:t xml:space="preserve"> Among them, (1) Simultaneous transmission of NR UL and </w:t>
      </w:r>
      <w:proofErr w:type="spellStart"/>
      <w:r w:rsidR="00FB40E8">
        <w:rPr>
          <w:rFonts w:ascii="Arial" w:hAnsi="Arial" w:cs="Arial"/>
          <w:sz w:val="20"/>
        </w:rPr>
        <w:t>SUL</w:t>
      </w:r>
      <w:proofErr w:type="spellEnd"/>
      <w:r w:rsidR="00FB40E8">
        <w:rPr>
          <w:rFonts w:ascii="Arial" w:hAnsi="Arial" w:cs="Arial"/>
          <w:sz w:val="20"/>
        </w:rPr>
        <w:t xml:space="preserve"> creates many </w:t>
      </w:r>
      <w:r w:rsidR="00566E4F">
        <w:rPr>
          <w:rFonts w:ascii="Arial" w:hAnsi="Arial" w:cs="Arial"/>
          <w:sz w:val="20"/>
        </w:rPr>
        <w:t>intermodulation distortions (</w:t>
      </w:r>
      <w:proofErr w:type="spellStart"/>
      <w:r w:rsidR="00566E4F">
        <w:rPr>
          <w:rFonts w:ascii="Arial" w:hAnsi="Arial" w:cs="Arial"/>
          <w:sz w:val="20"/>
        </w:rPr>
        <w:t>IMDs</w:t>
      </w:r>
      <w:proofErr w:type="spellEnd"/>
      <w:r w:rsidR="00566E4F">
        <w:rPr>
          <w:rFonts w:ascii="Arial" w:hAnsi="Arial" w:cs="Arial"/>
          <w:sz w:val="20"/>
        </w:rPr>
        <w:t xml:space="preserve">) and cause </w:t>
      </w:r>
      <w:r w:rsidR="006F3517">
        <w:rPr>
          <w:rFonts w:ascii="Arial" w:hAnsi="Arial" w:cs="Arial"/>
          <w:sz w:val="20"/>
        </w:rPr>
        <w:t xml:space="preserve">potential coexistences </w:t>
      </w:r>
      <w:r w:rsidR="00FB40E8">
        <w:rPr>
          <w:rFonts w:ascii="Arial" w:hAnsi="Arial" w:cs="Arial"/>
          <w:sz w:val="20"/>
        </w:rPr>
        <w:t xml:space="preserve">which may impact on receiver performance and </w:t>
      </w:r>
      <w:proofErr w:type="spellStart"/>
      <w:r w:rsidR="00FB40E8">
        <w:rPr>
          <w:rFonts w:ascii="Arial" w:hAnsi="Arial" w:cs="Arial"/>
          <w:sz w:val="20"/>
        </w:rPr>
        <w:t>UE</w:t>
      </w:r>
      <w:proofErr w:type="spellEnd"/>
      <w:r w:rsidR="00FB40E8">
        <w:rPr>
          <w:rFonts w:ascii="Arial" w:hAnsi="Arial" w:cs="Arial"/>
          <w:sz w:val="20"/>
        </w:rPr>
        <w:t xml:space="preserve"> implementation cost. In this contribution, we w</w:t>
      </w:r>
      <w:r w:rsidR="00F5372E">
        <w:rPr>
          <w:rFonts w:ascii="Arial" w:hAnsi="Arial" w:cs="Arial"/>
          <w:sz w:val="20"/>
        </w:rPr>
        <w:t xml:space="preserve">ould like to show </w:t>
      </w:r>
      <w:r w:rsidR="00566E4F">
        <w:rPr>
          <w:rFonts w:ascii="Arial" w:hAnsi="Arial" w:cs="Arial"/>
          <w:sz w:val="20"/>
        </w:rPr>
        <w:t xml:space="preserve">how many </w:t>
      </w:r>
      <w:proofErr w:type="spellStart"/>
      <w:r w:rsidR="00566E4F">
        <w:rPr>
          <w:rFonts w:ascii="Arial" w:hAnsi="Arial" w:cs="Arial"/>
          <w:sz w:val="20"/>
        </w:rPr>
        <w:t>IMDs</w:t>
      </w:r>
      <w:proofErr w:type="spellEnd"/>
      <w:r w:rsidR="00566E4F">
        <w:rPr>
          <w:rFonts w:ascii="Arial" w:hAnsi="Arial" w:cs="Arial"/>
          <w:sz w:val="20"/>
        </w:rPr>
        <w:t xml:space="preserve"> could be generated by the simultaneous transmission</w:t>
      </w:r>
      <w:r w:rsidR="006F3517">
        <w:rPr>
          <w:rFonts w:ascii="Arial" w:hAnsi="Arial" w:cs="Arial"/>
          <w:sz w:val="20"/>
        </w:rPr>
        <w:t xml:space="preserve">s compared to the other options, which </w:t>
      </w:r>
      <w:r w:rsidR="00F8388B">
        <w:rPr>
          <w:rFonts w:ascii="Arial" w:hAnsi="Arial" w:cs="Arial"/>
          <w:sz w:val="20"/>
        </w:rPr>
        <w:t>is</w:t>
      </w:r>
      <w:r w:rsidR="006F3517">
        <w:rPr>
          <w:rFonts w:ascii="Arial" w:hAnsi="Arial" w:cs="Arial"/>
          <w:sz w:val="20"/>
        </w:rPr>
        <w:t xml:space="preserve"> a technical justification of not to mandate </w:t>
      </w:r>
      <w:r w:rsidR="00F8388B">
        <w:rPr>
          <w:rFonts w:ascii="Arial" w:hAnsi="Arial" w:cs="Arial"/>
          <w:sz w:val="20"/>
        </w:rPr>
        <w:t>the option in the requirement.</w:t>
      </w:r>
      <w:r w:rsidR="006F3517">
        <w:rPr>
          <w:rFonts w:ascii="Arial" w:hAnsi="Arial" w:cs="Arial"/>
          <w:sz w:val="20"/>
        </w:rPr>
        <w:t xml:space="preserve"> </w:t>
      </w:r>
    </w:p>
    <w:p w:rsidR="00FB40E8" w:rsidRDefault="00FB40E8" w:rsidP="00AF164E">
      <w:pPr>
        <w:rPr>
          <w:rFonts w:ascii="Arial" w:hAnsi="Arial" w:cs="Arial"/>
          <w:sz w:val="20"/>
        </w:rPr>
      </w:pPr>
    </w:p>
    <w:p w:rsidR="00473950" w:rsidRDefault="00FB40E8" w:rsidP="0047395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 this contribution, 50 MHz BW 3.5 GHz NR carrier with 10 MHz BW 1.8 GHz </w:t>
      </w:r>
      <w:proofErr w:type="spellStart"/>
      <w:r>
        <w:rPr>
          <w:rFonts w:ascii="Arial" w:hAnsi="Arial" w:cs="Arial"/>
          <w:sz w:val="20"/>
        </w:rPr>
        <w:t>SUL</w:t>
      </w:r>
      <w:proofErr w:type="spellEnd"/>
      <w:r>
        <w:rPr>
          <w:rFonts w:ascii="Arial" w:hAnsi="Arial" w:cs="Arial"/>
          <w:sz w:val="20"/>
        </w:rPr>
        <w:t xml:space="preserve"> carrier which are transmitted simultaneous </w:t>
      </w:r>
      <w:r w:rsidR="00566E4F">
        <w:rPr>
          <w:rFonts w:ascii="Arial" w:hAnsi="Arial" w:cs="Arial"/>
          <w:sz w:val="20"/>
        </w:rPr>
        <w:t>are being</w:t>
      </w:r>
      <w:r w:rsidR="00F8388B">
        <w:rPr>
          <w:rFonts w:ascii="Arial" w:hAnsi="Arial" w:cs="Arial"/>
          <w:sz w:val="20"/>
        </w:rPr>
        <w:t xml:space="preserve"> assumed for the study – </w:t>
      </w:r>
      <w:r w:rsidR="00566E4F">
        <w:rPr>
          <w:rFonts w:ascii="Arial" w:hAnsi="Arial" w:cs="Arial"/>
          <w:sz w:val="20"/>
        </w:rPr>
        <w:t xml:space="preserve">50 MHz NR BW and 10 MHz </w:t>
      </w:r>
      <w:proofErr w:type="spellStart"/>
      <w:r w:rsidR="00566E4F">
        <w:rPr>
          <w:rFonts w:ascii="Arial" w:hAnsi="Arial" w:cs="Arial"/>
          <w:sz w:val="20"/>
        </w:rPr>
        <w:t>SUL</w:t>
      </w:r>
      <w:proofErr w:type="spellEnd"/>
      <w:r w:rsidR="00566E4F">
        <w:rPr>
          <w:rFonts w:ascii="Arial" w:hAnsi="Arial" w:cs="Arial"/>
          <w:sz w:val="20"/>
        </w:rPr>
        <w:t xml:space="preserve"> BW are chosen arbitrarily to try to identify specific </w:t>
      </w:r>
      <w:proofErr w:type="spellStart"/>
      <w:r w:rsidR="00566E4F">
        <w:rPr>
          <w:rFonts w:ascii="Arial" w:hAnsi="Arial" w:cs="Arial"/>
          <w:sz w:val="20"/>
        </w:rPr>
        <w:t>IMDs</w:t>
      </w:r>
      <w:proofErr w:type="spellEnd"/>
      <w:r w:rsidR="00566E4F">
        <w:rPr>
          <w:rFonts w:ascii="Arial" w:hAnsi="Arial" w:cs="Arial"/>
          <w:sz w:val="20"/>
        </w:rPr>
        <w:t xml:space="preserve"> are generated by the combos. Different freque</w:t>
      </w:r>
      <w:r w:rsidR="00C51006">
        <w:rPr>
          <w:rFonts w:ascii="Arial" w:hAnsi="Arial" w:cs="Arial"/>
          <w:sz w:val="20"/>
        </w:rPr>
        <w:t>ncy range and channel bandwidth</w:t>
      </w:r>
      <w:r w:rsidR="00566E4F">
        <w:rPr>
          <w:rFonts w:ascii="Arial" w:hAnsi="Arial" w:cs="Arial"/>
          <w:sz w:val="20"/>
        </w:rPr>
        <w:t xml:space="preserve"> </w:t>
      </w:r>
      <w:r w:rsidR="00C51006">
        <w:rPr>
          <w:rFonts w:ascii="Arial" w:hAnsi="Arial" w:cs="Arial"/>
          <w:sz w:val="20"/>
        </w:rPr>
        <w:t xml:space="preserve">combinations </w:t>
      </w:r>
      <w:r w:rsidR="00566E4F">
        <w:rPr>
          <w:rFonts w:ascii="Arial" w:hAnsi="Arial" w:cs="Arial"/>
          <w:sz w:val="20"/>
        </w:rPr>
        <w:t xml:space="preserve">generate different </w:t>
      </w:r>
      <w:proofErr w:type="spellStart"/>
      <w:r w:rsidR="00C51006">
        <w:rPr>
          <w:rFonts w:ascii="Arial" w:hAnsi="Arial" w:cs="Arial"/>
          <w:sz w:val="20"/>
        </w:rPr>
        <w:t>IMD</w:t>
      </w:r>
      <w:proofErr w:type="spellEnd"/>
      <w:r w:rsidR="00C51006">
        <w:rPr>
          <w:rFonts w:ascii="Arial" w:hAnsi="Arial" w:cs="Arial"/>
          <w:sz w:val="20"/>
        </w:rPr>
        <w:t xml:space="preserve"> components with various behaviours which are only happening by simultaneous uplink transmission. </w:t>
      </w:r>
      <w:r w:rsidR="00B74409">
        <w:rPr>
          <w:rFonts w:ascii="Arial" w:hAnsi="Arial" w:cs="Arial"/>
          <w:sz w:val="20"/>
        </w:rPr>
        <w:t>In this study, 1</w:t>
      </w:r>
      <w:r w:rsidR="00C51006">
        <w:rPr>
          <w:rFonts w:ascii="Arial" w:hAnsi="Arial" w:cs="Arial"/>
          <w:sz w:val="20"/>
        </w:rPr>
        <w:t xml:space="preserve">0 MHz BW </w:t>
      </w:r>
      <w:proofErr w:type="spellStart"/>
      <w:r w:rsidR="00C51006">
        <w:rPr>
          <w:rFonts w:ascii="Arial" w:hAnsi="Arial" w:cs="Arial"/>
          <w:sz w:val="20"/>
        </w:rPr>
        <w:t>S</w:t>
      </w:r>
      <w:r>
        <w:rPr>
          <w:rFonts w:ascii="Arial" w:hAnsi="Arial" w:cs="Arial"/>
          <w:sz w:val="20"/>
        </w:rPr>
        <w:t>UL</w:t>
      </w:r>
      <w:proofErr w:type="spellEnd"/>
      <w:r w:rsidR="00C51006">
        <w:rPr>
          <w:rFonts w:ascii="Arial" w:hAnsi="Arial" w:cs="Arial"/>
          <w:sz w:val="20"/>
        </w:rPr>
        <w:t xml:space="preserve"> channel </w:t>
      </w:r>
      <w:r w:rsidR="00F8388B">
        <w:rPr>
          <w:rFonts w:ascii="Arial" w:hAnsi="Arial" w:cs="Arial"/>
          <w:sz w:val="20"/>
        </w:rPr>
        <w:t>(1710 – 1720 MHz)</w:t>
      </w:r>
      <w:r w:rsidR="00F8388B">
        <w:rPr>
          <w:rFonts w:ascii="Arial" w:hAnsi="Arial" w:cs="Arial"/>
          <w:sz w:val="20"/>
        </w:rPr>
        <w:t xml:space="preserve"> </w:t>
      </w:r>
      <w:r w:rsidR="00C51006">
        <w:rPr>
          <w:rFonts w:ascii="Arial" w:hAnsi="Arial" w:cs="Arial"/>
          <w:sz w:val="20"/>
        </w:rPr>
        <w:t>is selected and</w:t>
      </w:r>
      <w:r>
        <w:rPr>
          <w:rFonts w:ascii="Arial" w:hAnsi="Arial" w:cs="Arial"/>
          <w:sz w:val="20"/>
        </w:rPr>
        <w:t xml:space="preserve"> 50 MHz BW 3.5 GHz NR is being swept for every 50 MHz spacing</w:t>
      </w:r>
      <w:r w:rsidR="00F8388B">
        <w:rPr>
          <w:rFonts w:ascii="Arial" w:hAnsi="Arial" w:cs="Arial"/>
          <w:sz w:val="20"/>
        </w:rPr>
        <w:t xml:space="preserve"> over 3300 – 3800 </w:t>
      </w:r>
      <w:proofErr w:type="spellStart"/>
      <w:r w:rsidR="00F8388B">
        <w:rPr>
          <w:rFonts w:ascii="Arial" w:hAnsi="Arial" w:cs="Arial"/>
          <w:sz w:val="20"/>
        </w:rPr>
        <w:t>MHz</w:t>
      </w:r>
      <w:r>
        <w:rPr>
          <w:rFonts w:ascii="Arial" w:hAnsi="Arial" w:cs="Arial"/>
          <w:sz w:val="20"/>
        </w:rPr>
        <w:t>.</w:t>
      </w:r>
      <w:proofErr w:type="spellEnd"/>
      <w:r>
        <w:rPr>
          <w:rFonts w:ascii="Arial" w:hAnsi="Arial" w:cs="Arial"/>
          <w:sz w:val="20"/>
        </w:rPr>
        <w:t xml:space="preserve"> </w:t>
      </w:r>
      <w:r w:rsidR="00B74409">
        <w:rPr>
          <w:rFonts w:ascii="Arial" w:hAnsi="Arial" w:cs="Arial"/>
          <w:sz w:val="20"/>
        </w:rPr>
        <w:t>Only</w:t>
      </w:r>
      <w:r>
        <w:rPr>
          <w:rFonts w:ascii="Arial" w:hAnsi="Arial" w:cs="Arial"/>
          <w:sz w:val="20"/>
        </w:rPr>
        <w:t xml:space="preserve"> frequency location</w:t>
      </w:r>
      <w:r w:rsidR="00B74409">
        <w:rPr>
          <w:rFonts w:ascii="Arial" w:hAnsi="Arial" w:cs="Arial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 w:rsidR="00B74409">
        <w:rPr>
          <w:rFonts w:ascii="Arial" w:hAnsi="Arial" w:cs="Arial"/>
          <w:sz w:val="20"/>
        </w:rPr>
        <w:t>are</w:t>
      </w:r>
      <w:r>
        <w:rPr>
          <w:rFonts w:ascii="Arial" w:hAnsi="Arial" w:cs="Arial"/>
          <w:sz w:val="20"/>
        </w:rPr>
        <w:t xml:space="preserve"> being </w:t>
      </w:r>
      <w:r w:rsidR="00B74409">
        <w:rPr>
          <w:rFonts w:ascii="Arial" w:hAnsi="Arial" w:cs="Arial"/>
          <w:sz w:val="20"/>
        </w:rPr>
        <w:t>considered</w:t>
      </w:r>
      <w:r>
        <w:rPr>
          <w:rFonts w:ascii="Arial" w:hAnsi="Arial" w:cs="Arial"/>
          <w:sz w:val="20"/>
        </w:rPr>
        <w:t xml:space="preserve"> up to 5</w:t>
      </w:r>
      <w:r w:rsidRPr="00FB40E8">
        <w:rPr>
          <w:rFonts w:ascii="Arial" w:hAnsi="Arial" w:cs="Arial"/>
          <w:sz w:val="20"/>
          <w:vertAlign w:val="superscript"/>
        </w:rPr>
        <w:t>th</w:t>
      </w:r>
      <w:r>
        <w:rPr>
          <w:rFonts w:ascii="Arial" w:hAnsi="Arial" w:cs="Arial"/>
          <w:sz w:val="20"/>
        </w:rPr>
        <w:t xml:space="preserve"> </w:t>
      </w:r>
      <w:r w:rsidR="00C51006">
        <w:rPr>
          <w:rFonts w:ascii="Arial" w:hAnsi="Arial" w:cs="Arial"/>
          <w:sz w:val="20"/>
        </w:rPr>
        <w:t>order intermodulation distortion and excluded 2</w:t>
      </w:r>
      <w:r w:rsidR="00C51006" w:rsidRPr="00C51006">
        <w:rPr>
          <w:rFonts w:ascii="Arial" w:hAnsi="Arial" w:cs="Arial"/>
          <w:sz w:val="20"/>
          <w:vertAlign w:val="superscript"/>
        </w:rPr>
        <w:t>nd</w:t>
      </w:r>
      <w:r w:rsidR="00B74409">
        <w:rPr>
          <w:rFonts w:ascii="Arial" w:hAnsi="Arial" w:cs="Arial"/>
          <w:sz w:val="20"/>
        </w:rPr>
        <w:t xml:space="preserve"> harmonic by </w:t>
      </w:r>
      <w:proofErr w:type="spellStart"/>
      <w:r w:rsidR="00B74409">
        <w:rPr>
          <w:rFonts w:ascii="Arial" w:hAnsi="Arial" w:cs="Arial"/>
          <w:sz w:val="20"/>
        </w:rPr>
        <w:t>SUL</w:t>
      </w:r>
      <w:proofErr w:type="spellEnd"/>
      <w:r w:rsidR="00B74409">
        <w:rPr>
          <w:rFonts w:ascii="Arial" w:hAnsi="Arial" w:cs="Arial"/>
          <w:sz w:val="20"/>
        </w:rPr>
        <w:t xml:space="preserve"> carrier falls into NR carrier.</w:t>
      </w:r>
    </w:p>
    <w:p w:rsidR="00B74409" w:rsidRDefault="00B74409" w:rsidP="00473950">
      <w:pPr>
        <w:rPr>
          <w:rFonts w:ascii="Arial" w:hAnsi="Arial" w:cs="Arial"/>
          <w:sz w:val="20"/>
        </w:rPr>
      </w:pPr>
    </w:p>
    <w:p w:rsidR="00473950" w:rsidRDefault="00F8388B" w:rsidP="00473950">
      <w:pPr>
        <w:spacing w:after="160" w:line="259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Table 1 shows NR and </w:t>
      </w:r>
      <w:proofErr w:type="spellStart"/>
      <w:r>
        <w:rPr>
          <w:rFonts w:ascii="Arial" w:hAnsi="Arial" w:cs="Arial"/>
          <w:sz w:val="20"/>
        </w:rPr>
        <w:t>SUL</w:t>
      </w:r>
      <w:proofErr w:type="spellEnd"/>
      <w:r>
        <w:rPr>
          <w:rFonts w:ascii="Arial" w:hAnsi="Arial" w:cs="Arial"/>
          <w:sz w:val="20"/>
        </w:rPr>
        <w:t xml:space="preserve"> combinations</w:t>
      </w:r>
      <w:r w:rsidR="00BA5384">
        <w:rPr>
          <w:rFonts w:ascii="Arial" w:hAnsi="Arial" w:cs="Arial"/>
          <w:sz w:val="20"/>
        </w:rPr>
        <w:t xml:space="preserve"> and </w:t>
      </w:r>
      <w:r w:rsidR="00C51006">
        <w:rPr>
          <w:rFonts w:ascii="Arial" w:hAnsi="Arial" w:cs="Arial"/>
          <w:sz w:val="20"/>
        </w:rPr>
        <w:t>associated</w:t>
      </w:r>
      <w:r w:rsidR="00BA5384">
        <w:rPr>
          <w:rFonts w:ascii="Arial" w:hAnsi="Arial" w:cs="Arial"/>
          <w:sz w:val="20"/>
        </w:rPr>
        <w:t xml:space="preserve"> intermodulation distortion</w:t>
      </w:r>
      <w:r w:rsidR="00C51006">
        <w:rPr>
          <w:rFonts w:ascii="Arial" w:hAnsi="Arial" w:cs="Arial"/>
          <w:sz w:val="20"/>
        </w:rPr>
        <w:t>s generated by the comb</w:t>
      </w:r>
      <w:r>
        <w:rPr>
          <w:rFonts w:ascii="Arial" w:hAnsi="Arial" w:cs="Arial"/>
          <w:sz w:val="20"/>
        </w:rPr>
        <w:t>o</w:t>
      </w:r>
      <w:r w:rsidR="00C51006">
        <w:rPr>
          <w:rFonts w:ascii="Arial" w:hAnsi="Arial" w:cs="Arial"/>
          <w:sz w:val="20"/>
        </w:rPr>
        <w:t>s</w:t>
      </w:r>
      <w:r w:rsidR="00BA5384">
        <w:rPr>
          <w:rFonts w:ascii="Arial" w:hAnsi="Arial" w:cs="Arial"/>
          <w:sz w:val="20"/>
        </w:rPr>
        <w:t xml:space="preserve">. For </w:t>
      </w:r>
      <w:proofErr w:type="spellStart"/>
      <w:r w:rsidR="00BA5384">
        <w:rPr>
          <w:rFonts w:ascii="Arial" w:hAnsi="Arial" w:cs="Arial"/>
          <w:sz w:val="20"/>
        </w:rPr>
        <w:t>SUL</w:t>
      </w:r>
      <w:proofErr w:type="spellEnd"/>
      <w:r w:rsidR="00BA5384">
        <w:rPr>
          <w:rFonts w:ascii="Arial" w:hAnsi="Arial" w:cs="Arial"/>
          <w:sz w:val="20"/>
        </w:rPr>
        <w:t xml:space="preserve"> 1.71 – 1.72 MHz and NR 3.4 – 3.45 GHz combo, 4</w:t>
      </w:r>
      <w:r w:rsidR="00BA5384" w:rsidRPr="00BA5384">
        <w:rPr>
          <w:rFonts w:ascii="Arial" w:hAnsi="Arial" w:cs="Arial"/>
          <w:sz w:val="20"/>
          <w:vertAlign w:val="superscript"/>
        </w:rPr>
        <w:t>th</w:t>
      </w:r>
      <w:r w:rsidR="00BA5384">
        <w:rPr>
          <w:rFonts w:ascii="Arial" w:hAnsi="Arial" w:cs="Arial"/>
          <w:sz w:val="20"/>
        </w:rPr>
        <w:t xml:space="preserve"> and 5</w:t>
      </w:r>
      <w:r w:rsidR="00BA5384" w:rsidRPr="00BA5384">
        <w:rPr>
          <w:rFonts w:ascii="Arial" w:hAnsi="Arial" w:cs="Arial"/>
          <w:sz w:val="20"/>
          <w:vertAlign w:val="superscript"/>
        </w:rPr>
        <w:t>th</w:t>
      </w:r>
      <w:r w:rsidR="00BA5384">
        <w:rPr>
          <w:rFonts w:ascii="Arial" w:hAnsi="Arial" w:cs="Arial"/>
          <w:sz w:val="20"/>
        </w:rPr>
        <w:t xml:space="preserve"> </w:t>
      </w:r>
      <w:proofErr w:type="spellStart"/>
      <w:r w:rsidR="00BA5384">
        <w:rPr>
          <w:rFonts w:ascii="Arial" w:hAnsi="Arial" w:cs="Arial"/>
          <w:sz w:val="20"/>
        </w:rPr>
        <w:t>IMDs</w:t>
      </w:r>
      <w:proofErr w:type="spellEnd"/>
      <w:r w:rsidR="00BA5384">
        <w:rPr>
          <w:rFonts w:ascii="Arial" w:hAnsi="Arial" w:cs="Arial"/>
          <w:sz w:val="20"/>
        </w:rPr>
        <w:t xml:space="preserve"> are generated by the combo and fall into NR 3.3 – 3.</w:t>
      </w:r>
      <w:r w:rsidR="000D253F">
        <w:rPr>
          <w:rFonts w:ascii="Arial" w:hAnsi="Arial" w:cs="Arial"/>
          <w:sz w:val="20"/>
        </w:rPr>
        <w:t xml:space="preserve">45 GHz range. For NR 3.3 – 3.35 GHz, and any 50 MHz BW in 3.5 – 3.8 GHz, no </w:t>
      </w:r>
      <w:proofErr w:type="spellStart"/>
      <w:r w:rsidR="000D253F">
        <w:rPr>
          <w:rFonts w:ascii="Arial" w:hAnsi="Arial" w:cs="Arial"/>
          <w:sz w:val="20"/>
        </w:rPr>
        <w:t>IMD</w:t>
      </w:r>
      <w:proofErr w:type="spellEnd"/>
      <w:r w:rsidR="004A4CDF">
        <w:rPr>
          <w:rFonts w:ascii="Arial" w:hAnsi="Arial" w:cs="Arial"/>
          <w:sz w:val="20"/>
        </w:rPr>
        <w:t xml:space="preserve"> falls into NR carrier</w:t>
      </w:r>
      <w:r w:rsidR="000D253F">
        <w:rPr>
          <w:rFonts w:ascii="Arial" w:hAnsi="Arial" w:cs="Arial"/>
          <w:sz w:val="20"/>
        </w:rPr>
        <w:t xml:space="preserve"> </w:t>
      </w:r>
      <w:r w:rsidR="004A4CDF">
        <w:rPr>
          <w:rFonts w:ascii="Arial" w:hAnsi="Arial" w:cs="Arial"/>
          <w:sz w:val="20"/>
        </w:rPr>
        <w:t>is</w:t>
      </w:r>
      <w:r w:rsidR="000D253F">
        <w:rPr>
          <w:rFonts w:ascii="Arial" w:hAnsi="Arial" w:cs="Arial"/>
          <w:sz w:val="20"/>
        </w:rPr>
        <w:t xml:space="preserve"> generated by the combo. However, some </w:t>
      </w:r>
      <w:proofErr w:type="spellStart"/>
      <w:r w:rsidR="000D253F">
        <w:rPr>
          <w:rFonts w:ascii="Arial" w:hAnsi="Arial" w:cs="Arial"/>
          <w:sz w:val="20"/>
        </w:rPr>
        <w:t>IMDs</w:t>
      </w:r>
      <w:proofErr w:type="spellEnd"/>
      <w:r w:rsidR="000D253F">
        <w:rPr>
          <w:rFonts w:ascii="Arial" w:hAnsi="Arial" w:cs="Arial"/>
          <w:sz w:val="20"/>
        </w:rPr>
        <w:t xml:space="preserve"> would impact on </w:t>
      </w:r>
      <w:r w:rsidR="004A4CDF">
        <w:rPr>
          <w:rFonts w:ascii="Arial" w:hAnsi="Arial" w:cs="Arial"/>
          <w:sz w:val="20"/>
        </w:rPr>
        <w:t>other</w:t>
      </w:r>
      <w:r w:rsidR="000D253F">
        <w:rPr>
          <w:rFonts w:ascii="Arial" w:hAnsi="Arial" w:cs="Arial"/>
          <w:sz w:val="20"/>
        </w:rPr>
        <w:t xml:space="preserve"> bands which are listed with associated </w:t>
      </w:r>
      <w:proofErr w:type="spellStart"/>
      <w:r w:rsidR="000D253F">
        <w:rPr>
          <w:rFonts w:ascii="Arial" w:hAnsi="Arial" w:cs="Arial"/>
          <w:sz w:val="20"/>
        </w:rPr>
        <w:t>IMD</w:t>
      </w:r>
      <w:proofErr w:type="spellEnd"/>
      <w:r w:rsidR="000D253F">
        <w:rPr>
          <w:rFonts w:ascii="Arial" w:hAnsi="Arial" w:cs="Arial"/>
          <w:sz w:val="20"/>
        </w:rPr>
        <w:t xml:space="preserve">. For example, NR 3.3 – 3.35 GHz and </w:t>
      </w:r>
      <w:proofErr w:type="spellStart"/>
      <w:r w:rsidR="000D253F">
        <w:rPr>
          <w:rFonts w:ascii="Arial" w:hAnsi="Arial" w:cs="Arial"/>
          <w:sz w:val="20"/>
        </w:rPr>
        <w:t>SUL</w:t>
      </w:r>
      <w:proofErr w:type="spellEnd"/>
      <w:r w:rsidR="000D253F">
        <w:rPr>
          <w:rFonts w:ascii="Arial" w:hAnsi="Arial" w:cs="Arial"/>
          <w:sz w:val="20"/>
        </w:rPr>
        <w:t xml:space="preserve"> 1.71 – 1.72 GHz combination, there would be no direct impact to NR by </w:t>
      </w:r>
      <w:proofErr w:type="spellStart"/>
      <w:r w:rsidR="000D253F">
        <w:rPr>
          <w:rFonts w:ascii="Arial" w:hAnsi="Arial" w:cs="Arial"/>
          <w:sz w:val="20"/>
        </w:rPr>
        <w:t>IMD</w:t>
      </w:r>
      <w:proofErr w:type="spellEnd"/>
      <w:r w:rsidR="000D253F">
        <w:rPr>
          <w:rFonts w:ascii="Arial" w:hAnsi="Arial" w:cs="Arial"/>
          <w:sz w:val="20"/>
        </w:rPr>
        <w:t xml:space="preserve">. However, the combo would generate </w:t>
      </w:r>
      <w:proofErr w:type="spellStart"/>
      <w:r w:rsidR="000D253F">
        <w:rPr>
          <w:rFonts w:ascii="Arial" w:hAnsi="Arial" w:cs="Arial"/>
          <w:sz w:val="20"/>
        </w:rPr>
        <w:t>IMDs</w:t>
      </w:r>
      <w:proofErr w:type="spellEnd"/>
      <w:r w:rsidR="000D253F">
        <w:rPr>
          <w:rFonts w:ascii="Arial" w:hAnsi="Arial" w:cs="Arial"/>
          <w:sz w:val="20"/>
        </w:rPr>
        <w:t xml:space="preserve"> which fall into other bands, i.e. 2</w:t>
      </w:r>
      <w:r w:rsidR="000D253F" w:rsidRPr="000D253F">
        <w:rPr>
          <w:rFonts w:ascii="Arial" w:hAnsi="Arial" w:cs="Arial"/>
          <w:sz w:val="20"/>
          <w:vertAlign w:val="superscript"/>
        </w:rPr>
        <w:t>nd</w:t>
      </w:r>
      <w:r w:rsidR="000D253F">
        <w:rPr>
          <w:rFonts w:ascii="Arial" w:hAnsi="Arial" w:cs="Arial"/>
          <w:sz w:val="20"/>
        </w:rPr>
        <w:t xml:space="preserve"> </w:t>
      </w:r>
      <w:proofErr w:type="spellStart"/>
      <w:r w:rsidR="000D253F">
        <w:rPr>
          <w:rFonts w:ascii="Arial" w:hAnsi="Arial" w:cs="Arial"/>
          <w:sz w:val="20"/>
        </w:rPr>
        <w:t>IMD</w:t>
      </w:r>
      <w:proofErr w:type="spellEnd"/>
      <w:r w:rsidR="000D253F">
        <w:rPr>
          <w:rFonts w:ascii="Arial" w:hAnsi="Arial" w:cs="Arial"/>
          <w:sz w:val="20"/>
        </w:rPr>
        <w:t xml:space="preserve"> from the combo (NR 3.3 – 3.35 GHz and </w:t>
      </w:r>
      <w:proofErr w:type="spellStart"/>
      <w:r w:rsidR="000D253F">
        <w:rPr>
          <w:rFonts w:ascii="Arial" w:hAnsi="Arial" w:cs="Arial"/>
          <w:sz w:val="20"/>
        </w:rPr>
        <w:t>SUL</w:t>
      </w:r>
      <w:proofErr w:type="spellEnd"/>
      <w:r w:rsidR="000D253F">
        <w:rPr>
          <w:rFonts w:ascii="Arial" w:hAnsi="Arial" w:cs="Arial"/>
          <w:sz w:val="20"/>
        </w:rPr>
        <w:t xml:space="preserve"> 1.71 – 1.72 GHz) fall into </w:t>
      </w:r>
      <w:proofErr w:type="spellStart"/>
      <w:r w:rsidR="000D253F">
        <w:rPr>
          <w:rFonts w:ascii="Arial" w:hAnsi="Arial" w:cs="Arial"/>
          <w:sz w:val="20"/>
        </w:rPr>
        <w:t>B11</w:t>
      </w:r>
      <w:proofErr w:type="spellEnd"/>
      <w:r w:rsidR="000D253F">
        <w:rPr>
          <w:rFonts w:ascii="Arial" w:hAnsi="Arial" w:cs="Arial"/>
          <w:sz w:val="20"/>
        </w:rPr>
        <w:t xml:space="preserve">, </w:t>
      </w:r>
      <w:proofErr w:type="spellStart"/>
      <w:r w:rsidR="000D253F">
        <w:rPr>
          <w:rFonts w:ascii="Arial" w:hAnsi="Arial" w:cs="Arial"/>
          <w:sz w:val="20"/>
        </w:rPr>
        <w:t>B21</w:t>
      </w:r>
      <w:proofErr w:type="spellEnd"/>
      <w:r w:rsidR="000D253F">
        <w:rPr>
          <w:rFonts w:ascii="Arial" w:hAnsi="Arial" w:cs="Arial"/>
          <w:sz w:val="20"/>
        </w:rPr>
        <w:t xml:space="preserve">, and </w:t>
      </w:r>
      <w:proofErr w:type="spellStart"/>
      <w:r w:rsidR="000D253F">
        <w:rPr>
          <w:rFonts w:ascii="Arial" w:hAnsi="Arial" w:cs="Arial"/>
          <w:sz w:val="20"/>
        </w:rPr>
        <w:t>B24</w:t>
      </w:r>
      <w:proofErr w:type="spellEnd"/>
      <w:r w:rsidR="000D253F">
        <w:rPr>
          <w:rFonts w:ascii="Arial" w:hAnsi="Arial" w:cs="Arial"/>
          <w:sz w:val="20"/>
        </w:rPr>
        <w:t xml:space="preserve"> DL range. Also 4</w:t>
      </w:r>
      <w:r w:rsidR="000D253F" w:rsidRPr="000D253F">
        <w:rPr>
          <w:rFonts w:ascii="Arial" w:hAnsi="Arial" w:cs="Arial"/>
          <w:sz w:val="20"/>
          <w:vertAlign w:val="superscript"/>
        </w:rPr>
        <w:t>th</w:t>
      </w:r>
      <w:r w:rsidR="000D253F">
        <w:rPr>
          <w:rFonts w:ascii="Arial" w:hAnsi="Arial" w:cs="Arial"/>
          <w:sz w:val="20"/>
        </w:rPr>
        <w:t xml:space="preserve"> </w:t>
      </w:r>
      <w:proofErr w:type="spellStart"/>
      <w:r w:rsidR="000D253F">
        <w:rPr>
          <w:rFonts w:ascii="Arial" w:hAnsi="Arial" w:cs="Arial"/>
          <w:sz w:val="20"/>
        </w:rPr>
        <w:t>IMD</w:t>
      </w:r>
      <w:proofErr w:type="spellEnd"/>
      <w:r w:rsidR="000D253F">
        <w:rPr>
          <w:rFonts w:ascii="Arial" w:hAnsi="Arial" w:cs="Arial"/>
          <w:sz w:val="20"/>
        </w:rPr>
        <w:t xml:space="preserve"> from the combo fall into </w:t>
      </w:r>
      <w:proofErr w:type="spellStart"/>
      <w:r w:rsidR="000D253F">
        <w:rPr>
          <w:rFonts w:ascii="Arial" w:hAnsi="Arial" w:cs="Arial"/>
          <w:sz w:val="20"/>
        </w:rPr>
        <w:t>B3</w:t>
      </w:r>
      <w:proofErr w:type="spellEnd"/>
      <w:r w:rsidR="000D253F">
        <w:rPr>
          <w:rFonts w:ascii="Arial" w:hAnsi="Arial" w:cs="Arial"/>
          <w:sz w:val="20"/>
        </w:rPr>
        <w:t xml:space="preserve">, </w:t>
      </w:r>
      <w:proofErr w:type="spellStart"/>
      <w:r w:rsidR="000D253F">
        <w:rPr>
          <w:rFonts w:ascii="Arial" w:hAnsi="Arial" w:cs="Arial"/>
          <w:sz w:val="20"/>
        </w:rPr>
        <w:t>B9</w:t>
      </w:r>
      <w:proofErr w:type="spellEnd"/>
      <w:r w:rsidR="000D253F">
        <w:rPr>
          <w:rFonts w:ascii="Arial" w:hAnsi="Arial" w:cs="Arial"/>
          <w:sz w:val="20"/>
        </w:rPr>
        <w:t xml:space="preserve">, and </w:t>
      </w:r>
      <w:proofErr w:type="spellStart"/>
      <w:r w:rsidR="000D253F">
        <w:rPr>
          <w:rFonts w:ascii="Arial" w:hAnsi="Arial" w:cs="Arial"/>
          <w:sz w:val="20"/>
        </w:rPr>
        <w:t>B35</w:t>
      </w:r>
      <w:proofErr w:type="spellEnd"/>
      <w:r w:rsidR="000D253F">
        <w:rPr>
          <w:rFonts w:ascii="Arial" w:hAnsi="Arial" w:cs="Arial"/>
          <w:sz w:val="20"/>
        </w:rPr>
        <w:t xml:space="preserve"> DL range.</w:t>
      </w:r>
    </w:p>
    <w:p w:rsidR="00473950" w:rsidRDefault="00473950" w:rsidP="00473950">
      <w:pPr>
        <w:spacing w:after="160" w:line="259" w:lineRule="auto"/>
        <w:rPr>
          <w:rFonts w:ascii="Arial" w:hAnsi="Arial" w:cs="Arial"/>
          <w:sz w:val="20"/>
        </w:rPr>
        <w:sectPr w:rsidR="00473950" w:rsidSect="00912522">
          <w:pgSz w:w="12240" w:h="15840" w:code="1"/>
          <w:pgMar w:top="1440" w:right="1151" w:bottom="1440" w:left="1440" w:header="720" w:footer="720" w:gutter="0"/>
          <w:cols w:space="720"/>
          <w:noEndnote/>
          <w:docGrid w:linePitch="299"/>
        </w:sectPr>
      </w:pPr>
    </w:p>
    <w:tbl>
      <w:tblPr>
        <w:tblStyle w:val="TableGrid"/>
        <w:tblpPr w:leftFromText="180" w:rightFromText="180" w:horzAnchor="margin" w:tblpXSpec="center" w:tblpY="480"/>
        <w:tblW w:w="0" w:type="auto"/>
        <w:jc w:val="center"/>
        <w:tblLook w:val="04A0" w:firstRow="1" w:lastRow="0" w:firstColumn="1" w:lastColumn="0" w:noHBand="0" w:noVBand="1"/>
      </w:tblPr>
      <w:tblGrid>
        <w:gridCol w:w="1583"/>
        <w:gridCol w:w="1814"/>
        <w:gridCol w:w="1643"/>
        <w:gridCol w:w="1643"/>
        <w:gridCol w:w="1474"/>
        <w:gridCol w:w="1482"/>
      </w:tblGrid>
      <w:tr w:rsidR="00473950" w:rsidRPr="00BA5384" w:rsidTr="00BA5384">
        <w:trPr>
          <w:gridAfter w:val="4"/>
          <w:wAfter w:w="6488" w:type="dxa"/>
          <w:trHeight w:val="170"/>
          <w:jc w:val="center"/>
        </w:trPr>
        <w:tc>
          <w:tcPr>
            <w:tcW w:w="1615" w:type="dxa"/>
            <w:vAlign w:val="center"/>
          </w:tcPr>
          <w:p w:rsidR="00473950" w:rsidRPr="00BA5384" w:rsidRDefault="00473950" w:rsidP="00BA5384">
            <w:pPr>
              <w:spacing w:after="16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BA5384">
              <w:rPr>
                <w:rFonts w:ascii="Arial" w:hAnsi="Arial" w:cs="Arial"/>
                <w:b/>
                <w:sz w:val="18"/>
              </w:rPr>
              <w:lastRenderedPageBreak/>
              <w:t>SUL</w:t>
            </w:r>
            <w:proofErr w:type="spellEnd"/>
            <w:r w:rsidRPr="00BA5384">
              <w:rPr>
                <w:rFonts w:ascii="Arial" w:hAnsi="Arial" w:cs="Arial"/>
                <w:b/>
                <w:sz w:val="18"/>
              </w:rPr>
              <w:t xml:space="preserve"> [GHz]</w:t>
            </w:r>
          </w:p>
        </w:tc>
        <w:tc>
          <w:tcPr>
            <w:tcW w:w="1890" w:type="dxa"/>
            <w:vAlign w:val="center"/>
          </w:tcPr>
          <w:p w:rsidR="00473950" w:rsidRPr="00BA5384" w:rsidRDefault="00473950" w:rsidP="00BA5384">
            <w:pPr>
              <w:spacing w:after="160"/>
              <w:jc w:val="center"/>
              <w:rPr>
                <w:rFonts w:ascii="Arial" w:hAnsi="Arial" w:cs="Arial"/>
                <w:b/>
                <w:sz w:val="18"/>
              </w:rPr>
            </w:pPr>
            <w:r w:rsidRPr="00BA5384">
              <w:rPr>
                <w:rFonts w:ascii="Arial" w:hAnsi="Arial" w:cs="Arial"/>
                <w:b/>
                <w:sz w:val="18"/>
              </w:rPr>
              <w:t>1.71 – 1.72</w:t>
            </w:r>
          </w:p>
        </w:tc>
      </w:tr>
      <w:tr w:rsidR="00932D17" w:rsidTr="00BA5384">
        <w:trPr>
          <w:trHeight w:val="248"/>
          <w:jc w:val="center"/>
        </w:trPr>
        <w:tc>
          <w:tcPr>
            <w:tcW w:w="1615" w:type="dxa"/>
            <w:vAlign w:val="center"/>
          </w:tcPr>
          <w:p w:rsidR="00932D17" w:rsidRPr="00BA5384" w:rsidRDefault="00932D17" w:rsidP="00BA538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BA5384">
              <w:rPr>
                <w:rFonts w:ascii="Arial" w:hAnsi="Arial" w:cs="Arial"/>
                <w:b/>
                <w:sz w:val="18"/>
              </w:rPr>
              <w:t>NR [GHz]</w:t>
            </w:r>
          </w:p>
        </w:tc>
        <w:tc>
          <w:tcPr>
            <w:tcW w:w="1890" w:type="dxa"/>
            <w:vAlign w:val="center"/>
          </w:tcPr>
          <w:p w:rsidR="00932D17" w:rsidRPr="00BA5384" w:rsidRDefault="00932D17" w:rsidP="00BA538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BA5384">
              <w:rPr>
                <w:rFonts w:ascii="Arial" w:hAnsi="Arial" w:cs="Arial"/>
                <w:b/>
                <w:sz w:val="18"/>
              </w:rPr>
              <w:t>3.3 – 3.35</w:t>
            </w:r>
          </w:p>
        </w:tc>
        <w:tc>
          <w:tcPr>
            <w:tcW w:w="1710" w:type="dxa"/>
            <w:vAlign w:val="center"/>
          </w:tcPr>
          <w:p w:rsidR="00932D17" w:rsidRPr="00BA5384" w:rsidRDefault="00932D17" w:rsidP="00BA538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BA5384">
              <w:rPr>
                <w:rFonts w:ascii="Arial" w:hAnsi="Arial" w:cs="Arial"/>
                <w:b/>
                <w:sz w:val="18"/>
              </w:rPr>
              <w:t>3.35 – 3.4</w:t>
            </w:r>
          </w:p>
        </w:tc>
        <w:tc>
          <w:tcPr>
            <w:tcW w:w="1710" w:type="dxa"/>
            <w:vAlign w:val="center"/>
          </w:tcPr>
          <w:p w:rsidR="00932D17" w:rsidRPr="00BA5384" w:rsidRDefault="00932D17" w:rsidP="00BA538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BA5384">
              <w:rPr>
                <w:rFonts w:ascii="Arial" w:hAnsi="Arial" w:cs="Arial"/>
                <w:b/>
                <w:sz w:val="18"/>
              </w:rPr>
              <w:t>3.4 – 3.45</w:t>
            </w:r>
          </w:p>
        </w:tc>
        <w:tc>
          <w:tcPr>
            <w:tcW w:w="1530" w:type="dxa"/>
            <w:vAlign w:val="center"/>
          </w:tcPr>
          <w:p w:rsidR="00932D17" w:rsidRPr="00BA5384" w:rsidRDefault="00932D17" w:rsidP="00BA538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BA5384">
              <w:rPr>
                <w:rFonts w:ascii="Arial" w:hAnsi="Arial" w:cs="Arial"/>
                <w:b/>
                <w:sz w:val="18"/>
              </w:rPr>
              <w:t>3.45 – 3.5</w:t>
            </w:r>
          </w:p>
        </w:tc>
        <w:tc>
          <w:tcPr>
            <w:tcW w:w="1538" w:type="dxa"/>
            <w:vAlign w:val="center"/>
          </w:tcPr>
          <w:p w:rsidR="00932D17" w:rsidRPr="00BA5384" w:rsidRDefault="00932D17" w:rsidP="00BA538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BA5384">
              <w:rPr>
                <w:rFonts w:ascii="Arial" w:hAnsi="Arial" w:cs="Arial"/>
                <w:b/>
                <w:sz w:val="18"/>
              </w:rPr>
              <w:t>3.5 – 3.55</w:t>
            </w:r>
          </w:p>
        </w:tc>
      </w:tr>
      <w:tr w:rsidR="00932D17" w:rsidTr="004A4CDF">
        <w:trPr>
          <w:trHeight w:val="932"/>
          <w:jc w:val="center"/>
        </w:trPr>
        <w:tc>
          <w:tcPr>
            <w:tcW w:w="1615" w:type="dxa"/>
            <w:vAlign w:val="center"/>
          </w:tcPr>
          <w:p w:rsidR="00932D17" w:rsidRPr="00BA5384" w:rsidRDefault="00C14F8D" w:rsidP="00BA538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Direct impact to NR</w:t>
            </w:r>
          </w:p>
        </w:tc>
        <w:tc>
          <w:tcPr>
            <w:tcW w:w="1890" w:type="dxa"/>
            <w:vAlign w:val="center"/>
          </w:tcPr>
          <w:p w:rsidR="00932D17" w:rsidRPr="00BA5384" w:rsidRDefault="00D206A6" w:rsidP="00BA538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BA5384">
              <w:rPr>
                <w:rFonts w:ascii="Arial" w:hAnsi="Arial" w:cs="Arial"/>
                <w:b/>
                <w:sz w:val="18"/>
              </w:rPr>
              <w:t>X</w:t>
            </w:r>
          </w:p>
        </w:tc>
        <w:tc>
          <w:tcPr>
            <w:tcW w:w="1710" w:type="dxa"/>
            <w:vAlign w:val="center"/>
          </w:tcPr>
          <w:p w:rsidR="00932D17" w:rsidRPr="00932D17" w:rsidRDefault="00932D17" w:rsidP="004A4CDF">
            <w:pPr>
              <w:spacing w:after="160" w:line="259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  <w:r w:rsidRPr="00932D17">
              <w:rPr>
                <w:rFonts w:ascii="Arial" w:hAnsi="Arial" w:cs="Arial"/>
                <w:sz w:val="18"/>
                <w:vertAlign w:val="superscript"/>
              </w:rPr>
              <w:t>th</w:t>
            </w:r>
            <w:r w:rsidR="008F5E33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8F5E33">
              <w:rPr>
                <w:rFonts w:ascii="Arial" w:hAnsi="Arial" w:cs="Arial"/>
                <w:sz w:val="18"/>
              </w:rPr>
              <w:t>IMD</w:t>
            </w:r>
            <w:proofErr w:type="spellEnd"/>
          </w:p>
        </w:tc>
        <w:tc>
          <w:tcPr>
            <w:tcW w:w="1710" w:type="dxa"/>
            <w:vAlign w:val="center"/>
          </w:tcPr>
          <w:p w:rsidR="00D206A6" w:rsidRDefault="00D206A6" w:rsidP="002A717C">
            <w:pPr>
              <w:spacing w:after="160" w:line="259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  <w:r w:rsidRPr="00D206A6">
              <w:rPr>
                <w:rFonts w:ascii="Arial" w:hAnsi="Arial" w:cs="Arial"/>
                <w:sz w:val="18"/>
                <w:vertAlign w:val="superscript"/>
              </w:rPr>
              <w:t>th</w:t>
            </w:r>
            <w:r w:rsidR="008F5E33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8F5E33">
              <w:rPr>
                <w:rFonts w:ascii="Arial" w:hAnsi="Arial" w:cs="Arial"/>
                <w:sz w:val="18"/>
              </w:rPr>
              <w:t>IMD</w:t>
            </w:r>
            <w:proofErr w:type="spellEnd"/>
          </w:p>
          <w:p w:rsidR="00D206A6" w:rsidRPr="00932D17" w:rsidRDefault="00D206A6" w:rsidP="002A717C">
            <w:pPr>
              <w:spacing w:after="160" w:line="259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  <w:r w:rsidRPr="00D206A6">
              <w:rPr>
                <w:rFonts w:ascii="Arial" w:hAnsi="Arial" w:cs="Arial"/>
                <w:sz w:val="18"/>
                <w:vertAlign w:val="superscript"/>
              </w:rPr>
              <w:t>th</w:t>
            </w:r>
            <w:r w:rsidR="008F5E33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8F5E33">
              <w:rPr>
                <w:rFonts w:ascii="Arial" w:hAnsi="Arial" w:cs="Arial"/>
                <w:sz w:val="18"/>
              </w:rPr>
              <w:t>IMD</w:t>
            </w:r>
            <w:proofErr w:type="spellEnd"/>
          </w:p>
        </w:tc>
        <w:tc>
          <w:tcPr>
            <w:tcW w:w="1530" w:type="dxa"/>
            <w:vAlign w:val="center"/>
          </w:tcPr>
          <w:p w:rsidR="00932D17" w:rsidRPr="00932D17" w:rsidRDefault="00D206A6" w:rsidP="002A717C">
            <w:pPr>
              <w:spacing w:after="160" w:line="259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  <w:r w:rsidRPr="00D206A6">
              <w:rPr>
                <w:rFonts w:ascii="Arial" w:hAnsi="Arial" w:cs="Arial"/>
                <w:sz w:val="18"/>
                <w:vertAlign w:val="superscript"/>
              </w:rPr>
              <w:t>th</w:t>
            </w:r>
            <w:r w:rsidR="008F5E33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8F5E33">
              <w:rPr>
                <w:rFonts w:ascii="Arial" w:hAnsi="Arial" w:cs="Arial"/>
                <w:sz w:val="18"/>
              </w:rPr>
              <w:t>IMD</w:t>
            </w:r>
            <w:proofErr w:type="spellEnd"/>
          </w:p>
        </w:tc>
        <w:tc>
          <w:tcPr>
            <w:tcW w:w="1538" w:type="dxa"/>
            <w:vAlign w:val="center"/>
          </w:tcPr>
          <w:p w:rsidR="00932D17" w:rsidRPr="00BA5384" w:rsidRDefault="00D206A6" w:rsidP="00BA538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BA5384">
              <w:rPr>
                <w:rFonts w:ascii="Arial" w:hAnsi="Arial" w:cs="Arial"/>
                <w:b/>
                <w:sz w:val="18"/>
              </w:rPr>
              <w:t>X</w:t>
            </w:r>
          </w:p>
        </w:tc>
      </w:tr>
      <w:tr w:rsidR="00932D17" w:rsidTr="00EE43E7">
        <w:trPr>
          <w:trHeight w:val="1211"/>
          <w:jc w:val="center"/>
        </w:trPr>
        <w:tc>
          <w:tcPr>
            <w:tcW w:w="1615" w:type="dxa"/>
            <w:vAlign w:val="center"/>
          </w:tcPr>
          <w:p w:rsidR="00932D17" w:rsidRPr="00BA5384" w:rsidRDefault="00D206A6" w:rsidP="00BA538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BA5384">
              <w:rPr>
                <w:rFonts w:ascii="Arial" w:hAnsi="Arial" w:cs="Arial"/>
                <w:b/>
                <w:sz w:val="18"/>
              </w:rPr>
              <w:t xml:space="preserve">Potential </w:t>
            </w:r>
            <w:proofErr w:type="spellStart"/>
            <w:r w:rsidRPr="00BA5384">
              <w:rPr>
                <w:rFonts w:ascii="Arial" w:hAnsi="Arial" w:cs="Arial"/>
                <w:b/>
                <w:sz w:val="18"/>
              </w:rPr>
              <w:t>CoE</w:t>
            </w:r>
            <w:r w:rsidR="00932D17" w:rsidRPr="00BA5384">
              <w:rPr>
                <w:rFonts w:ascii="Arial" w:hAnsi="Arial" w:cs="Arial"/>
                <w:b/>
                <w:sz w:val="18"/>
              </w:rPr>
              <w:t>x</w:t>
            </w:r>
            <w:proofErr w:type="spellEnd"/>
            <w:r w:rsidR="00932D17" w:rsidRPr="00BA5384">
              <w:rPr>
                <w:rFonts w:ascii="Arial" w:hAnsi="Arial" w:cs="Arial"/>
                <w:b/>
                <w:sz w:val="18"/>
              </w:rPr>
              <w:t xml:space="preserve"> to other band(s)</w:t>
            </w:r>
            <w:r w:rsidR="004A4CDF">
              <w:rPr>
                <w:rFonts w:ascii="Arial" w:hAnsi="Arial" w:cs="Arial"/>
                <w:b/>
                <w:sz w:val="18"/>
              </w:rPr>
              <w:t xml:space="preserve"> by</w:t>
            </w:r>
            <w:r w:rsidRPr="00BA5384">
              <w:rPr>
                <w:rFonts w:ascii="Arial" w:hAnsi="Arial" w:cs="Arial"/>
                <w:b/>
                <w:sz w:val="18"/>
              </w:rPr>
              <w:t xml:space="preserve"> DL </w:t>
            </w:r>
            <w:r w:rsidR="008F5E33" w:rsidRPr="00BA5384">
              <w:rPr>
                <w:rFonts w:ascii="Arial" w:hAnsi="Arial" w:cs="Arial"/>
                <w:b/>
                <w:sz w:val="18"/>
              </w:rPr>
              <w:t>frequency</w:t>
            </w:r>
          </w:p>
        </w:tc>
        <w:tc>
          <w:tcPr>
            <w:tcW w:w="1890" w:type="dxa"/>
          </w:tcPr>
          <w:p w:rsidR="00932D17" w:rsidRDefault="00903158" w:rsidP="002A717C">
            <w:pPr>
              <w:spacing w:after="160" w:line="259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  <w:r w:rsidRPr="00903158">
              <w:rPr>
                <w:rFonts w:ascii="Arial" w:hAnsi="Arial" w:cs="Arial"/>
                <w:sz w:val="18"/>
                <w:vertAlign w:val="superscript"/>
              </w:rPr>
              <w:t>nd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IMD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18"/>
              </w:rPr>
              <w:t>B11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B21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B24</w:t>
            </w:r>
            <w:proofErr w:type="spellEnd"/>
          </w:p>
          <w:p w:rsidR="00903158" w:rsidRPr="00932D17" w:rsidRDefault="00903158" w:rsidP="002A717C">
            <w:pPr>
              <w:spacing w:after="160" w:line="259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  <w:r w:rsidRPr="00903158">
              <w:rPr>
                <w:rFonts w:ascii="Arial" w:hAnsi="Arial" w:cs="Arial"/>
                <w:sz w:val="18"/>
                <w:vertAlign w:val="superscript"/>
              </w:rPr>
              <w:t>th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IMD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18"/>
              </w:rPr>
              <w:t>B3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B9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B35</w:t>
            </w:r>
            <w:proofErr w:type="spellEnd"/>
          </w:p>
        </w:tc>
        <w:tc>
          <w:tcPr>
            <w:tcW w:w="1710" w:type="dxa"/>
          </w:tcPr>
          <w:p w:rsidR="00932D17" w:rsidRDefault="00903158" w:rsidP="002A717C">
            <w:pPr>
              <w:spacing w:after="160" w:line="259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  <w:r w:rsidRPr="00903158">
              <w:rPr>
                <w:rFonts w:ascii="Arial" w:hAnsi="Arial" w:cs="Arial"/>
                <w:sz w:val="18"/>
                <w:vertAlign w:val="superscript"/>
              </w:rPr>
              <w:t>th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IMD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in </w:t>
            </w:r>
            <w:proofErr w:type="spellStart"/>
            <w:r w:rsidR="008F5E33">
              <w:rPr>
                <w:rFonts w:ascii="Arial" w:hAnsi="Arial" w:cs="Arial"/>
                <w:sz w:val="18"/>
              </w:rPr>
              <w:t>B3</w:t>
            </w:r>
            <w:proofErr w:type="spellEnd"/>
            <w:r w:rsidR="008F5E33"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 w:rsidR="00D206A6">
              <w:rPr>
                <w:rFonts w:ascii="Arial" w:hAnsi="Arial" w:cs="Arial"/>
                <w:sz w:val="18"/>
              </w:rPr>
              <w:t>B24</w:t>
            </w:r>
            <w:proofErr w:type="spellEnd"/>
          </w:p>
          <w:p w:rsidR="00903158" w:rsidRDefault="00903158" w:rsidP="002A717C">
            <w:pPr>
              <w:spacing w:after="160" w:line="259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  <w:r w:rsidRPr="00903158">
              <w:rPr>
                <w:rFonts w:ascii="Arial" w:hAnsi="Arial" w:cs="Arial"/>
                <w:sz w:val="18"/>
                <w:vertAlign w:val="superscript"/>
              </w:rPr>
              <w:t>th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IMD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18"/>
              </w:rPr>
              <w:t>B24</w:t>
            </w:r>
            <w:proofErr w:type="spellEnd"/>
          </w:p>
          <w:p w:rsidR="00903158" w:rsidRPr="00932D17" w:rsidRDefault="00903158" w:rsidP="002A717C">
            <w:pPr>
              <w:spacing w:after="160" w:line="259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Align w:val="center"/>
          </w:tcPr>
          <w:p w:rsidR="00932D17" w:rsidRPr="00BA5384" w:rsidRDefault="00D206A6" w:rsidP="00EE43E7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BA5384">
              <w:rPr>
                <w:rFonts w:ascii="Arial" w:hAnsi="Arial" w:cs="Arial"/>
                <w:b/>
                <w:sz w:val="18"/>
              </w:rPr>
              <w:t>X</w:t>
            </w:r>
          </w:p>
        </w:tc>
        <w:tc>
          <w:tcPr>
            <w:tcW w:w="1530" w:type="dxa"/>
          </w:tcPr>
          <w:p w:rsidR="00D206A6" w:rsidRPr="00932D17" w:rsidRDefault="008F5E33" w:rsidP="002A717C">
            <w:pPr>
              <w:spacing w:after="160" w:line="259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  <w:r w:rsidRPr="008F5E33">
              <w:rPr>
                <w:rFonts w:ascii="Arial" w:hAnsi="Arial" w:cs="Arial"/>
                <w:sz w:val="18"/>
                <w:vertAlign w:val="superscript"/>
              </w:rPr>
              <w:t>th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IMD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in </w:t>
            </w:r>
            <w:proofErr w:type="spellStart"/>
            <w:r w:rsidR="00D206A6">
              <w:rPr>
                <w:rFonts w:ascii="Arial" w:hAnsi="Arial" w:cs="Arial"/>
                <w:sz w:val="18"/>
              </w:rPr>
              <w:t>B3</w:t>
            </w:r>
            <w:proofErr w:type="spellEnd"/>
            <w:r w:rsidR="00D206A6"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B9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 w:rsidR="00D206A6">
              <w:rPr>
                <w:rFonts w:ascii="Arial" w:hAnsi="Arial" w:cs="Arial"/>
                <w:sz w:val="18"/>
              </w:rPr>
              <w:t>B35</w:t>
            </w:r>
            <w:proofErr w:type="spellEnd"/>
          </w:p>
        </w:tc>
        <w:tc>
          <w:tcPr>
            <w:tcW w:w="1538" w:type="dxa"/>
          </w:tcPr>
          <w:p w:rsidR="00D206A6" w:rsidRDefault="00D206A6" w:rsidP="002A717C">
            <w:pPr>
              <w:spacing w:after="160" w:line="259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  <w:r w:rsidRPr="00D206A6">
              <w:rPr>
                <w:rFonts w:ascii="Arial" w:hAnsi="Arial" w:cs="Arial"/>
                <w:sz w:val="18"/>
                <w:vertAlign w:val="superscript"/>
              </w:rPr>
              <w:t>nd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IMD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on </w:t>
            </w:r>
            <w:proofErr w:type="spellStart"/>
            <w:r>
              <w:rPr>
                <w:rFonts w:ascii="Arial" w:hAnsi="Arial" w:cs="Arial"/>
                <w:sz w:val="18"/>
              </w:rPr>
              <w:t>B3</w:t>
            </w:r>
            <w:proofErr w:type="spellEnd"/>
          </w:p>
          <w:p w:rsidR="00D206A6" w:rsidRDefault="00D206A6" w:rsidP="002A717C">
            <w:pPr>
              <w:spacing w:after="160" w:line="259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  <w:r w:rsidRPr="00D206A6">
              <w:rPr>
                <w:rFonts w:ascii="Arial" w:hAnsi="Arial" w:cs="Arial"/>
                <w:sz w:val="18"/>
                <w:vertAlign w:val="superscript"/>
              </w:rPr>
              <w:t>th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IMD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on </w:t>
            </w:r>
            <w:proofErr w:type="spellStart"/>
            <w:r>
              <w:rPr>
                <w:rFonts w:ascii="Arial" w:hAnsi="Arial" w:cs="Arial"/>
                <w:sz w:val="18"/>
              </w:rPr>
              <w:t>B24</w:t>
            </w:r>
            <w:proofErr w:type="spellEnd"/>
          </w:p>
          <w:p w:rsidR="00932D17" w:rsidRPr="00932D17" w:rsidRDefault="00D206A6" w:rsidP="002A717C">
            <w:pPr>
              <w:spacing w:after="160" w:line="259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  <w:r w:rsidRPr="00D206A6">
              <w:rPr>
                <w:rFonts w:ascii="Arial" w:hAnsi="Arial" w:cs="Arial"/>
                <w:sz w:val="18"/>
                <w:vertAlign w:val="superscript"/>
              </w:rPr>
              <w:t>th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IMD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on </w:t>
            </w:r>
            <w:proofErr w:type="spellStart"/>
            <w:r>
              <w:rPr>
                <w:rFonts w:ascii="Arial" w:hAnsi="Arial" w:cs="Arial"/>
                <w:sz w:val="18"/>
              </w:rPr>
              <w:t>B9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B25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B33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B35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B36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B37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B39</w:t>
            </w:r>
            <w:proofErr w:type="spellEnd"/>
          </w:p>
        </w:tc>
      </w:tr>
    </w:tbl>
    <w:p w:rsidR="00473950" w:rsidRDefault="00473950">
      <w:pPr>
        <w:spacing w:after="160" w:line="259" w:lineRule="auto"/>
        <w:rPr>
          <w:rFonts w:ascii="Arial" w:hAnsi="Arial" w:cs="Arial"/>
          <w:sz w:val="20"/>
        </w:rPr>
      </w:pPr>
    </w:p>
    <w:p w:rsidR="00E2544F" w:rsidRDefault="00E2544F">
      <w:pPr>
        <w:spacing w:after="160" w:line="259" w:lineRule="auto"/>
        <w:rPr>
          <w:rFonts w:ascii="Arial" w:hAnsi="Arial" w:cs="Arial"/>
          <w:sz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85"/>
        <w:gridCol w:w="1819"/>
        <w:gridCol w:w="1650"/>
        <w:gridCol w:w="1650"/>
        <w:gridCol w:w="1498"/>
        <w:gridCol w:w="1437"/>
      </w:tblGrid>
      <w:tr w:rsidR="00932D17" w:rsidRPr="00BA5384" w:rsidTr="00BA5384">
        <w:trPr>
          <w:gridAfter w:val="4"/>
          <w:wAfter w:w="6435" w:type="dxa"/>
          <w:trHeight w:val="404"/>
          <w:jc w:val="center"/>
        </w:trPr>
        <w:tc>
          <w:tcPr>
            <w:tcW w:w="1615" w:type="dxa"/>
            <w:vAlign w:val="center"/>
          </w:tcPr>
          <w:p w:rsidR="00932D17" w:rsidRPr="00BA5384" w:rsidRDefault="00932D17" w:rsidP="00BA538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BA5384">
              <w:rPr>
                <w:rFonts w:ascii="Arial" w:hAnsi="Arial" w:cs="Arial"/>
                <w:b/>
                <w:sz w:val="18"/>
              </w:rPr>
              <w:t>SUL</w:t>
            </w:r>
            <w:proofErr w:type="spellEnd"/>
            <w:r w:rsidRPr="00BA5384">
              <w:rPr>
                <w:rFonts w:ascii="Arial" w:hAnsi="Arial" w:cs="Arial"/>
                <w:b/>
                <w:sz w:val="18"/>
              </w:rPr>
              <w:t xml:space="preserve"> [GHz</w:t>
            </w:r>
          </w:p>
        </w:tc>
        <w:tc>
          <w:tcPr>
            <w:tcW w:w="1890" w:type="dxa"/>
            <w:vAlign w:val="center"/>
          </w:tcPr>
          <w:p w:rsidR="00932D17" w:rsidRPr="00BA5384" w:rsidRDefault="00932D17" w:rsidP="00BA538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BA5384">
              <w:rPr>
                <w:rFonts w:ascii="Arial" w:hAnsi="Arial" w:cs="Arial"/>
                <w:b/>
                <w:sz w:val="18"/>
              </w:rPr>
              <w:t>1.71 – 1.72</w:t>
            </w:r>
          </w:p>
        </w:tc>
      </w:tr>
      <w:tr w:rsidR="00932D17" w:rsidTr="00BA5384">
        <w:trPr>
          <w:trHeight w:val="179"/>
          <w:jc w:val="center"/>
        </w:trPr>
        <w:tc>
          <w:tcPr>
            <w:tcW w:w="1615" w:type="dxa"/>
            <w:vAlign w:val="center"/>
          </w:tcPr>
          <w:p w:rsidR="00932D17" w:rsidRPr="00BA5384" w:rsidRDefault="00932D17" w:rsidP="00BA538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BA5384">
              <w:rPr>
                <w:rFonts w:ascii="Arial" w:hAnsi="Arial" w:cs="Arial"/>
                <w:b/>
                <w:sz w:val="18"/>
              </w:rPr>
              <w:t>NR [GHz]</w:t>
            </w:r>
          </w:p>
        </w:tc>
        <w:tc>
          <w:tcPr>
            <w:tcW w:w="1890" w:type="dxa"/>
            <w:vAlign w:val="center"/>
          </w:tcPr>
          <w:p w:rsidR="00932D17" w:rsidRPr="00BA5384" w:rsidRDefault="00932D17" w:rsidP="00BA538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BA5384">
              <w:rPr>
                <w:rFonts w:ascii="Arial" w:hAnsi="Arial" w:cs="Arial"/>
                <w:b/>
                <w:sz w:val="18"/>
              </w:rPr>
              <w:t>3.55 – 3.6</w:t>
            </w:r>
          </w:p>
        </w:tc>
        <w:tc>
          <w:tcPr>
            <w:tcW w:w="1710" w:type="dxa"/>
            <w:vAlign w:val="center"/>
          </w:tcPr>
          <w:p w:rsidR="00932D17" w:rsidRPr="00BA5384" w:rsidRDefault="00932D17" w:rsidP="00BA538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BA5384">
              <w:rPr>
                <w:rFonts w:ascii="Arial" w:hAnsi="Arial" w:cs="Arial"/>
                <w:b/>
                <w:sz w:val="18"/>
              </w:rPr>
              <w:t>3.6 – 3.65</w:t>
            </w:r>
          </w:p>
        </w:tc>
        <w:tc>
          <w:tcPr>
            <w:tcW w:w="1710" w:type="dxa"/>
            <w:vAlign w:val="center"/>
          </w:tcPr>
          <w:p w:rsidR="00932D17" w:rsidRPr="00BA5384" w:rsidRDefault="00932D17" w:rsidP="00BA538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BA5384">
              <w:rPr>
                <w:rFonts w:ascii="Arial" w:hAnsi="Arial" w:cs="Arial"/>
                <w:b/>
                <w:sz w:val="18"/>
              </w:rPr>
              <w:t>3.65 – 3.7</w:t>
            </w:r>
          </w:p>
        </w:tc>
        <w:tc>
          <w:tcPr>
            <w:tcW w:w="1530" w:type="dxa"/>
            <w:vAlign w:val="center"/>
          </w:tcPr>
          <w:p w:rsidR="00932D17" w:rsidRPr="00BA5384" w:rsidRDefault="00932D17" w:rsidP="00BA5384">
            <w:pPr>
              <w:pStyle w:val="ListParagraph"/>
              <w:numPr>
                <w:ilvl w:val="1"/>
                <w:numId w:val="32"/>
              </w:num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BA5384">
              <w:rPr>
                <w:rFonts w:ascii="Arial" w:hAnsi="Arial" w:cs="Arial"/>
                <w:b/>
                <w:sz w:val="18"/>
              </w:rPr>
              <w:t>– 3.75</w:t>
            </w:r>
          </w:p>
        </w:tc>
        <w:tc>
          <w:tcPr>
            <w:tcW w:w="1485" w:type="dxa"/>
            <w:vAlign w:val="center"/>
          </w:tcPr>
          <w:p w:rsidR="00932D17" w:rsidRPr="00BA5384" w:rsidRDefault="00932D17" w:rsidP="00BA538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BA5384">
              <w:rPr>
                <w:rFonts w:ascii="Arial" w:hAnsi="Arial" w:cs="Arial"/>
                <w:b/>
                <w:sz w:val="18"/>
              </w:rPr>
              <w:t>3.75 – 3.8</w:t>
            </w:r>
          </w:p>
        </w:tc>
      </w:tr>
      <w:tr w:rsidR="00932D17" w:rsidTr="00BA5384">
        <w:trPr>
          <w:trHeight w:val="233"/>
          <w:jc w:val="center"/>
        </w:trPr>
        <w:tc>
          <w:tcPr>
            <w:tcW w:w="1615" w:type="dxa"/>
            <w:vAlign w:val="center"/>
          </w:tcPr>
          <w:p w:rsidR="00932D17" w:rsidRPr="00BA5384" w:rsidRDefault="00C14F8D" w:rsidP="00BA538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Direct impact to NR</w:t>
            </w:r>
          </w:p>
        </w:tc>
        <w:tc>
          <w:tcPr>
            <w:tcW w:w="1890" w:type="dxa"/>
            <w:vAlign w:val="center"/>
          </w:tcPr>
          <w:p w:rsidR="00932D17" w:rsidRPr="00BA5384" w:rsidRDefault="00D206A6" w:rsidP="00BA538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BA5384">
              <w:rPr>
                <w:rFonts w:ascii="Arial" w:hAnsi="Arial" w:cs="Arial"/>
                <w:b/>
                <w:sz w:val="18"/>
              </w:rPr>
              <w:t>X</w:t>
            </w:r>
          </w:p>
        </w:tc>
        <w:tc>
          <w:tcPr>
            <w:tcW w:w="1710" w:type="dxa"/>
            <w:vAlign w:val="center"/>
          </w:tcPr>
          <w:p w:rsidR="00932D17" w:rsidRPr="00BA5384" w:rsidRDefault="00D206A6" w:rsidP="00BA538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BA5384">
              <w:rPr>
                <w:rFonts w:ascii="Arial" w:hAnsi="Arial" w:cs="Arial"/>
                <w:b/>
                <w:sz w:val="18"/>
              </w:rPr>
              <w:t>X</w:t>
            </w:r>
          </w:p>
        </w:tc>
        <w:tc>
          <w:tcPr>
            <w:tcW w:w="1710" w:type="dxa"/>
            <w:vAlign w:val="center"/>
          </w:tcPr>
          <w:p w:rsidR="00932D17" w:rsidRPr="00BA5384" w:rsidRDefault="00D206A6" w:rsidP="00BA538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BA5384">
              <w:rPr>
                <w:rFonts w:ascii="Arial" w:hAnsi="Arial" w:cs="Arial"/>
                <w:b/>
                <w:sz w:val="18"/>
              </w:rPr>
              <w:t>X</w:t>
            </w:r>
          </w:p>
        </w:tc>
        <w:tc>
          <w:tcPr>
            <w:tcW w:w="1530" w:type="dxa"/>
            <w:vAlign w:val="center"/>
          </w:tcPr>
          <w:p w:rsidR="00932D17" w:rsidRPr="00BA5384" w:rsidRDefault="00D206A6" w:rsidP="00BA538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BA5384">
              <w:rPr>
                <w:rFonts w:ascii="Arial" w:hAnsi="Arial" w:cs="Arial"/>
                <w:b/>
                <w:sz w:val="18"/>
              </w:rPr>
              <w:t>X</w:t>
            </w:r>
          </w:p>
        </w:tc>
        <w:tc>
          <w:tcPr>
            <w:tcW w:w="1485" w:type="dxa"/>
            <w:vAlign w:val="center"/>
          </w:tcPr>
          <w:p w:rsidR="00932D17" w:rsidRPr="00BA5384" w:rsidRDefault="00D206A6" w:rsidP="00BA538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BA5384">
              <w:rPr>
                <w:rFonts w:ascii="Arial" w:hAnsi="Arial" w:cs="Arial"/>
                <w:b/>
                <w:sz w:val="18"/>
              </w:rPr>
              <w:t>X</w:t>
            </w:r>
          </w:p>
        </w:tc>
      </w:tr>
      <w:tr w:rsidR="00D206A6" w:rsidTr="002A717C">
        <w:trPr>
          <w:trHeight w:val="1853"/>
          <w:jc w:val="center"/>
        </w:trPr>
        <w:tc>
          <w:tcPr>
            <w:tcW w:w="1615" w:type="dxa"/>
            <w:vAlign w:val="center"/>
          </w:tcPr>
          <w:p w:rsidR="00D206A6" w:rsidRPr="00BA5384" w:rsidRDefault="00D206A6" w:rsidP="00BA5384">
            <w:pPr>
              <w:spacing w:after="160" w:line="259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BA5384">
              <w:rPr>
                <w:rFonts w:ascii="Arial" w:hAnsi="Arial" w:cs="Arial"/>
                <w:b/>
                <w:sz w:val="18"/>
              </w:rPr>
              <w:t>P</w:t>
            </w:r>
            <w:r w:rsidR="00AC6B81">
              <w:rPr>
                <w:rFonts w:ascii="Arial" w:hAnsi="Arial" w:cs="Arial"/>
                <w:b/>
                <w:sz w:val="18"/>
              </w:rPr>
              <w:t xml:space="preserve">otential </w:t>
            </w:r>
            <w:proofErr w:type="spellStart"/>
            <w:r w:rsidR="00AC6B81">
              <w:rPr>
                <w:rFonts w:ascii="Arial" w:hAnsi="Arial" w:cs="Arial"/>
                <w:b/>
                <w:sz w:val="18"/>
              </w:rPr>
              <w:t>CoEx</w:t>
            </w:r>
            <w:proofErr w:type="spellEnd"/>
            <w:r w:rsidR="00AC6B81">
              <w:rPr>
                <w:rFonts w:ascii="Arial" w:hAnsi="Arial" w:cs="Arial"/>
                <w:b/>
                <w:sz w:val="18"/>
              </w:rPr>
              <w:t xml:space="preserve"> to other band(s) by DL frequency</w:t>
            </w:r>
          </w:p>
        </w:tc>
        <w:tc>
          <w:tcPr>
            <w:tcW w:w="1890" w:type="dxa"/>
          </w:tcPr>
          <w:p w:rsidR="00D206A6" w:rsidRDefault="00D206A6" w:rsidP="002A717C">
            <w:pPr>
              <w:spacing w:after="160" w:line="259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  <w:r w:rsidRPr="00D206A6">
              <w:rPr>
                <w:rFonts w:ascii="Arial" w:hAnsi="Arial" w:cs="Arial"/>
                <w:sz w:val="18"/>
                <w:vertAlign w:val="superscript"/>
              </w:rPr>
              <w:t>nd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IMD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on </w:t>
            </w:r>
            <w:proofErr w:type="spellStart"/>
            <w:r>
              <w:rPr>
                <w:rFonts w:ascii="Arial" w:hAnsi="Arial" w:cs="Arial"/>
                <w:sz w:val="18"/>
              </w:rPr>
              <w:t>B3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B9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B35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B39</w:t>
            </w:r>
            <w:proofErr w:type="spellEnd"/>
          </w:p>
          <w:p w:rsidR="00D206A6" w:rsidRDefault="00D206A6" w:rsidP="002A717C">
            <w:pPr>
              <w:spacing w:after="160" w:line="259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  <w:r w:rsidRPr="00D206A6">
              <w:rPr>
                <w:rFonts w:ascii="Arial" w:hAnsi="Arial" w:cs="Arial"/>
                <w:sz w:val="18"/>
                <w:vertAlign w:val="superscript"/>
              </w:rPr>
              <w:t>th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IMD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on </w:t>
            </w:r>
            <w:proofErr w:type="spellStart"/>
            <w:r>
              <w:rPr>
                <w:rFonts w:ascii="Arial" w:hAnsi="Arial" w:cs="Arial"/>
                <w:sz w:val="18"/>
              </w:rPr>
              <w:t>B24</w:t>
            </w:r>
            <w:proofErr w:type="spellEnd"/>
          </w:p>
          <w:p w:rsidR="00D206A6" w:rsidRDefault="00D206A6" w:rsidP="002A717C">
            <w:pPr>
              <w:spacing w:after="160" w:line="259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  <w:r w:rsidRPr="00D206A6">
              <w:rPr>
                <w:rFonts w:ascii="Arial" w:hAnsi="Arial" w:cs="Arial"/>
                <w:sz w:val="18"/>
                <w:vertAlign w:val="superscript"/>
              </w:rPr>
              <w:t>th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IMD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on </w:t>
            </w:r>
            <w:proofErr w:type="spellStart"/>
            <w:r>
              <w:rPr>
                <w:rFonts w:ascii="Arial" w:hAnsi="Arial" w:cs="Arial"/>
                <w:sz w:val="18"/>
              </w:rPr>
              <w:t>B2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B25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B36</w:t>
            </w:r>
            <w:proofErr w:type="spellEnd"/>
          </w:p>
        </w:tc>
        <w:tc>
          <w:tcPr>
            <w:tcW w:w="1710" w:type="dxa"/>
          </w:tcPr>
          <w:p w:rsidR="002A717C" w:rsidRDefault="00D206A6" w:rsidP="002A717C">
            <w:pPr>
              <w:spacing w:after="160" w:line="259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  <w:r w:rsidRPr="00D206A6">
              <w:rPr>
                <w:rFonts w:ascii="Arial" w:hAnsi="Arial" w:cs="Arial"/>
                <w:sz w:val="18"/>
                <w:vertAlign w:val="superscript"/>
              </w:rPr>
              <w:t>nd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IMD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on </w:t>
            </w:r>
            <w:proofErr w:type="spellStart"/>
            <w:r>
              <w:rPr>
                <w:rFonts w:ascii="Arial" w:hAnsi="Arial" w:cs="Arial"/>
                <w:sz w:val="18"/>
              </w:rPr>
              <w:t>B2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B25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B35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B36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B37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B39</w:t>
            </w:r>
            <w:proofErr w:type="spellEnd"/>
          </w:p>
          <w:p w:rsidR="00D206A6" w:rsidRDefault="00D206A6" w:rsidP="002A717C">
            <w:pPr>
              <w:spacing w:after="160" w:line="259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  <w:r w:rsidRPr="00D206A6">
              <w:rPr>
                <w:rFonts w:ascii="Arial" w:hAnsi="Arial" w:cs="Arial"/>
                <w:sz w:val="18"/>
                <w:vertAlign w:val="superscript"/>
              </w:rPr>
              <w:t>th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IMD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on </w:t>
            </w:r>
            <w:proofErr w:type="spellStart"/>
            <w:r>
              <w:rPr>
                <w:rFonts w:ascii="Arial" w:hAnsi="Arial" w:cs="Arial"/>
                <w:sz w:val="18"/>
              </w:rPr>
              <w:t>B1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B4</w:t>
            </w:r>
            <w:proofErr w:type="spellEnd"/>
          </w:p>
        </w:tc>
        <w:tc>
          <w:tcPr>
            <w:tcW w:w="1710" w:type="dxa"/>
          </w:tcPr>
          <w:p w:rsidR="00D206A6" w:rsidRDefault="00D206A6" w:rsidP="002A717C">
            <w:pPr>
              <w:spacing w:after="160" w:line="259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  <w:r w:rsidRPr="00D206A6">
              <w:rPr>
                <w:rFonts w:ascii="Arial" w:hAnsi="Arial" w:cs="Arial"/>
                <w:sz w:val="18"/>
                <w:vertAlign w:val="superscript"/>
              </w:rPr>
              <w:t>nd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IMD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on </w:t>
            </w:r>
            <w:proofErr w:type="spellStart"/>
            <w:r>
              <w:rPr>
                <w:rFonts w:ascii="Arial" w:hAnsi="Arial" w:cs="Arial"/>
                <w:sz w:val="18"/>
              </w:rPr>
              <w:t>B2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B25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B36</w:t>
            </w:r>
            <w:proofErr w:type="spellEnd"/>
          </w:p>
          <w:p w:rsidR="00D206A6" w:rsidRDefault="00D206A6" w:rsidP="002A717C">
            <w:pPr>
              <w:spacing w:after="160" w:line="259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  <w:r w:rsidRPr="00D206A6">
              <w:rPr>
                <w:rFonts w:ascii="Arial" w:hAnsi="Arial" w:cs="Arial"/>
                <w:sz w:val="18"/>
                <w:vertAlign w:val="superscript"/>
              </w:rPr>
              <w:t>th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IMD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on </w:t>
            </w:r>
            <w:proofErr w:type="spellStart"/>
            <w:r>
              <w:rPr>
                <w:rFonts w:ascii="Arial" w:hAnsi="Arial" w:cs="Arial"/>
                <w:sz w:val="18"/>
              </w:rPr>
              <w:t>B11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B21</w:t>
            </w:r>
            <w:proofErr w:type="spellEnd"/>
          </w:p>
          <w:p w:rsidR="00D206A6" w:rsidRDefault="00D206A6" w:rsidP="002A717C">
            <w:pPr>
              <w:spacing w:after="160" w:line="259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  <w:r w:rsidRPr="00D206A6">
              <w:rPr>
                <w:rFonts w:ascii="Arial" w:hAnsi="Arial" w:cs="Arial"/>
                <w:sz w:val="18"/>
                <w:vertAlign w:val="superscript"/>
              </w:rPr>
              <w:t>th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IMD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on </w:t>
            </w:r>
            <w:proofErr w:type="spellStart"/>
            <w:r>
              <w:rPr>
                <w:rFonts w:ascii="Arial" w:hAnsi="Arial" w:cs="Arial"/>
                <w:sz w:val="18"/>
              </w:rPr>
              <w:t>B1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B4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B10</w:t>
            </w:r>
            <w:proofErr w:type="spellEnd"/>
          </w:p>
          <w:p w:rsidR="00D206A6" w:rsidRDefault="00D206A6" w:rsidP="002A717C">
            <w:pPr>
              <w:spacing w:after="160" w:line="259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</w:tcPr>
          <w:p w:rsidR="00D206A6" w:rsidRDefault="00D206A6" w:rsidP="002A717C">
            <w:pPr>
              <w:spacing w:after="160" w:line="259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  <w:r w:rsidRPr="00D206A6">
              <w:rPr>
                <w:rFonts w:ascii="Arial" w:hAnsi="Arial" w:cs="Arial"/>
                <w:sz w:val="18"/>
                <w:vertAlign w:val="superscript"/>
              </w:rPr>
              <w:t>nd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IMD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on </w:t>
            </w:r>
            <w:proofErr w:type="spellStart"/>
            <w:r>
              <w:rPr>
                <w:rFonts w:ascii="Arial" w:hAnsi="Arial" w:cs="Arial"/>
                <w:sz w:val="18"/>
              </w:rPr>
              <w:t>B2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B25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B34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B36</w:t>
            </w:r>
            <w:proofErr w:type="spellEnd"/>
          </w:p>
          <w:p w:rsidR="00D206A6" w:rsidRDefault="00D206A6" w:rsidP="002A717C">
            <w:pPr>
              <w:spacing w:after="160" w:line="259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  <w:r w:rsidRPr="00D206A6">
              <w:rPr>
                <w:rFonts w:ascii="Arial" w:hAnsi="Arial" w:cs="Arial"/>
                <w:sz w:val="18"/>
                <w:vertAlign w:val="superscript"/>
              </w:rPr>
              <w:t>th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IMD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on </w:t>
            </w:r>
            <w:proofErr w:type="spellStart"/>
            <w:r>
              <w:rPr>
                <w:rFonts w:ascii="Arial" w:hAnsi="Arial" w:cs="Arial"/>
                <w:sz w:val="18"/>
              </w:rPr>
              <w:t>B30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B40</w:t>
            </w:r>
            <w:proofErr w:type="spellEnd"/>
          </w:p>
        </w:tc>
        <w:tc>
          <w:tcPr>
            <w:tcW w:w="1485" w:type="dxa"/>
          </w:tcPr>
          <w:p w:rsidR="00D206A6" w:rsidRDefault="00D206A6" w:rsidP="002A717C">
            <w:pPr>
              <w:spacing w:after="160" w:line="259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  <w:r w:rsidRPr="00D206A6">
              <w:rPr>
                <w:rFonts w:ascii="Arial" w:hAnsi="Arial" w:cs="Arial"/>
                <w:sz w:val="18"/>
                <w:vertAlign w:val="superscript"/>
              </w:rPr>
              <w:t>th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IMD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on </w:t>
            </w:r>
            <w:proofErr w:type="spellStart"/>
            <w:r>
              <w:rPr>
                <w:rFonts w:ascii="Arial" w:hAnsi="Arial" w:cs="Arial"/>
                <w:sz w:val="18"/>
              </w:rPr>
              <w:t>B30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</w:rPr>
              <w:t>B40</w:t>
            </w:r>
            <w:proofErr w:type="spellEnd"/>
          </w:p>
        </w:tc>
      </w:tr>
    </w:tbl>
    <w:p w:rsidR="00B74409" w:rsidRDefault="00B74409" w:rsidP="00E2544F">
      <w:pPr>
        <w:spacing w:after="160" w:line="259" w:lineRule="auto"/>
        <w:jc w:val="center"/>
        <w:rPr>
          <w:rFonts w:ascii="Arial" w:hAnsi="Arial" w:cs="Arial"/>
          <w:sz w:val="20"/>
        </w:rPr>
      </w:pPr>
    </w:p>
    <w:p w:rsidR="00932D17" w:rsidRDefault="00E2544F" w:rsidP="00E2544F">
      <w:pPr>
        <w:spacing w:after="160" w:line="259" w:lineRule="auto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Table 1.</w:t>
      </w:r>
      <w:r w:rsidR="004A4CDF">
        <w:rPr>
          <w:rFonts w:ascii="Arial" w:hAnsi="Arial" w:cs="Arial"/>
          <w:sz w:val="20"/>
        </w:rPr>
        <w:t xml:space="preserve"> Intermodulation distortions generated by 10 MHz </w:t>
      </w:r>
      <w:proofErr w:type="spellStart"/>
      <w:r w:rsidR="004A4CDF">
        <w:rPr>
          <w:rFonts w:ascii="Arial" w:hAnsi="Arial" w:cs="Arial"/>
          <w:sz w:val="20"/>
        </w:rPr>
        <w:t>SUL</w:t>
      </w:r>
      <w:proofErr w:type="spellEnd"/>
      <w:r w:rsidR="004A4CDF">
        <w:rPr>
          <w:rFonts w:ascii="Arial" w:hAnsi="Arial" w:cs="Arial"/>
          <w:sz w:val="20"/>
        </w:rPr>
        <w:t xml:space="preserve"> over 1710 – 1720 MHz with 3.5 GHz NR UL carrier</w:t>
      </w:r>
    </w:p>
    <w:p w:rsidR="00E2544F" w:rsidRDefault="00E2544F" w:rsidP="00E2544F">
      <w:pPr>
        <w:spacing w:after="160" w:line="259" w:lineRule="auto"/>
        <w:jc w:val="center"/>
        <w:rPr>
          <w:rFonts w:ascii="Arial" w:hAnsi="Arial" w:cs="Arial"/>
          <w:sz w:val="20"/>
        </w:rPr>
      </w:pPr>
    </w:p>
    <w:p w:rsidR="00AC6B81" w:rsidRDefault="00AC6B81" w:rsidP="00AC6B81">
      <w:pPr>
        <w:spacing w:after="160" w:line="259" w:lineRule="auto"/>
        <w:rPr>
          <w:rFonts w:ascii="Arial" w:hAnsi="Arial" w:cs="Arial"/>
          <w:b/>
          <w:i/>
          <w:sz w:val="20"/>
        </w:rPr>
      </w:pPr>
      <w:r>
        <w:rPr>
          <w:rFonts w:ascii="Arial" w:hAnsi="Arial" w:cs="Arial"/>
          <w:b/>
          <w:i/>
          <w:sz w:val="20"/>
        </w:rPr>
        <w:t>Observation</w:t>
      </w:r>
      <w:r w:rsidRPr="00AB3D1B">
        <w:rPr>
          <w:rFonts w:ascii="Arial" w:hAnsi="Arial" w:cs="Arial"/>
          <w:b/>
          <w:i/>
          <w:sz w:val="20"/>
        </w:rPr>
        <w:t xml:space="preserve">: </w:t>
      </w:r>
      <w:r w:rsidRPr="00AC6B81">
        <w:rPr>
          <w:rFonts w:ascii="Arial" w:hAnsi="Arial" w:cs="Arial"/>
          <w:i/>
          <w:sz w:val="20"/>
        </w:rPr>
        <w:t xml:space="preserve">Simultaneous uplink transmission </w:t>
      </w:r>
      <w:r>
        <w:rPr>
          <w:rFonts w:ascii="Arial" w:hAnsi="Arial" w:cs="Arial"/>
          <w:i/>
          <w:sz w:val="20"/>
        </w:rPr>
        <w:t xml:space="preserve">option </w:t>
      </w:r>
      <w:r w:rsidRPr="00AC6B81">
        <w:rPr>
          <w:rFonts w:ascii="Arial" w:hAnsi="Arial" w:cs="Arial"/>
          <w:i/>
          <w:sz w:val="20"/>
        </w:rPr>
        <w:t xml:space="preserve">in </w:t>
      </w:r>
      <w:proofErr w:type="spellStart"/>
      <w:r w:rsidRPr="00AC6B81">
        <w:rPr>
          <w:rFonts w:ascii="Arial" w:hAnsi="Arial" w:cs="Arial"/>
          <w:i/>
          <w:sz w:val="20"/>
        </w:rPr>
        <w:t>SUL</w:t>
      </w:r>
      <w:proofErr w:type="spellEnd"/>
      <w:r w:rsidRPr="00AC6B81">
        <w:rPr>
          <w:rFonts w:ascii="Arial" w:hAnsi="Arial" w:cs="Arial"/>
          <w:i/>
          <w:sz w:val="20"/>
        </w:rPr>
        <w:t xml:space="preserve"> creates many intermodulation products which cause coexistence in many carriers.</w:t>
      </w:r>
      <w:bookmarkStart w:id="0" w:name="_GoBack"/>
      <w:bookmarkEnd w:id="0"/>
    </w:p>
    <w:p w:rsidR="00AC6B81" w:rsidRPr="00AC6B81" w:rsidRDefault="00AC6B81" w:rsidP="00AC6B81">
      <w:pPr>
        <w:spacing w:after="160" w:line="259" w:lineRule="auto"/>
        <w:rPr>
          <w:rFonts w:ascii="Arial" w:hAnsi="Arial" w:cs="Arial"/>
          <w:b/>
          <w:i/>
          <w:sz w:val="20"/>
        </w:rPr>
      </w:pPr>
    </w:p>
    <w:p w:rsidR="00473950" w:rsidRDefault="004A4CDF" w:rsidP="00AF164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All of these </w:t>
      </w:r>
      <w:proofErr w:type="spellStart"/>
      <w:r>
        <w:rPr>
          <w:rFonts w:ascii="Arial" w:hAnsi="Arial" w:cs="Arial"/>
          <w:sz w:val="20"/>
        </w:rPr>
        <w:t>IMDs</w:t>
      </w:r>
      <w:proofErr w:type="spellEnd"/>
      <w:r>
        <w:rPr>
          <w:rFonts w:ascii="Arial" w:hAnsi="Arial" w:cs="Arial"/>
          <w:sz w:val="20"/>
        </w:rPr>
        <w:t xml:space="preserve"> </w:t>
      </w:r>
      <w:r w:rsidR="005A00EA">
        <w:rPr>
          <w:rFonts w:ascii="Arial" w:hAnsi="Arial" w:cs="Arial"/>
          <w:sz w:val="20"/>
        </w:rPr>
        <w:t>would</w:t>
      </w:r>
      <w:r>
        <w:rPr>
          <w:rFonts w:ascii="Arial" w:hAnsi="Arial" w:cs="Arial"/>
          <w:sz w:val="20"/>
        </w:rPr>
        <w:t xml:space="preserve"> be avoid by not transmitting NR and </w:t>
      </w:r>
      <w:proofErr w:type="spellStart"/>
      <w:r>
        <w:rPr>
          <w:rFonts w:ascii="Arial" w:hAnsi="Arial" w:cs="Arial"/>
          <w:sz w:val="20"/>
        </w:rPr>
        <w:t>SUL</w:t>
      </w:r>
      <w:proofErr w:type="spellEnd"/>
      <w:r>
        <w:rPr>
          <w:rFonts w:ascii="Arial" w:hAnsi="Arial" w:cs="Arial"/>
          <w:sz w:val="20"/>
        </w:rPr>
        <w:t xml:space="preserve"> carriers simultaneous. </w:t>
      </w:r>
      <w:r w:rsidR="005A00EA">
        <w:rPr>
          <w:rFonts w:ascii="Arial" w:hAnsi="Arial" w:cs="Arial"/>
          <w:sz w:val="20"/>
        </w:rPr>
        <w:t xml:space="preserve">Based on the observation above, we propose </w:t>
      </w:r>
      <w:r w:rsidR="00AB3D1B">
        <w:rPr>
          <w:rFonts w:ascii="Arial" w:hAnsi="Arial" w:cs="Arial"/>
          <w:sz w:val="20"/>
        </w:rPr>
        <w:t xml:space="preserve">not to mandate simultaneous uplink transmission in </w:t>
      </w:r>
      <w:proofErr w:type="spellStart"/>
      <w:r w:rsidR="00AB3D1B">
        <w:rPr>
          <w:rFonts w:ascii="Arial" w:hAnsi="Arial" w:cs="Arial"/>
          <w:sz w:val="20"/>
        </w:rPr>
        <w:t>SUL</w:t>
      </w:r>
      <w:proofErr w:type="spellEnd"/>
      <w:r w:rsidR="00AB3D1B">
        <w:rPr>
          <w:rFonts w:ascii="Arial" w:hAnsi="Arial" w:cs="Arial"/>
          <w:sz w:val="20"/>
        </w:rPr>
        <w:t xml:space="preserve"> scenario.</w:t>
      </w:r>
    </w:p>
    <w:p w:rsidR="00AB3D1B" w:rsidRDefault="00AB3D1B" w:rsidP="00AF164E">
      <w:pPr>
        <w:rPr>
          <w:rFonts w:ascii="Arial" w:hAnsi="Arial" w:cs="Arial"/>
          <w:sz w:val="20"/>
        </w:rPr>
      </w:pPr>
    </w:p>
    <w:p w:rsidR="00AB3D1B" w:rsidRPr="00AB3D1B" w:rsidRDefault="00AB3D1B" w:rsidP="00AF164E">
      <w:pPr>
        <w:rPr>
          <w:rFonts w:ascii="Arial" w:hAnsi="Arial" w:cs="Arial"/>
          <w:b/>
          <w:i/>
          <w:sz w:val="20"/>
        </w:rPr>
      </w:pPr>
      <w:r w:rsidRPr="00AB3D1B">
        <w:rPr>
          <w:rFonts w:ascii="Arial" w:hAnsi="Arial" w:cs="Arial"/>
          <w:b/>
          <w:i/>
          <w:sz w:val="20"/>
        </w:rPr>
        <w:t xml:space="preserve">Proposal: </w:t>
      </w:r>
      <w:r w:rsidRPr="00AC6B81">
        <w:rPr>
          <w:rFonts w:ascii="Arial" w:hAnsi="Arial" w:cs="Arial"/>
          <w:i/>
          <w:sz w:val="20"/>
        </w:rPr>
        <w:t xml:space="preserve">In Supplementary UL, </w:t>
      </w:r>
      <w:proofErr w:type="spellStart"/>
      <w:r w:rsidRPr="00AC6B81">
        <w:rPr>
          <w:rFonts w:ascii="Arial" w:hAnsi="Arial" w:cs="Arial"/>
          <w:i/>
          <w:sz w:val="20"/>
        </w:rPr>
        <w:t>RAN4</w:t>
      </w:r>
      <w:proofErr w:type="spellEnd"/>
      <w:r w:rsidRPr="00AC6B81">
        <w:rPr>
          <w:rFonts w:ascii="Arial" w:hAnsi="Arial" w:cs="Arial"/>
          <w:i/>
          <w:sz w:val="20"/>
        </w:rPr>
        <w:t xml:space="preserve"> is not to mandate the simultaneous uplink transmission.</w:t>
      </w:r>
    </w:p>
    <w:p w:rsidR="00AB3D1B" w:rsidRDefault="00AB3D1B" w:rsidP="00AF164E">
      <w:pPr>
        <w:rPr>
          <w:rFonts w:ascii="Arial" w:hAnsi="Arial" w:cs="Arial"/>
          <w:sz w:val="20"/>
        </w:rPr>
      </w:pPr>
    </w:p>
    <w:p w:rsidR="00F6372E" w:rsidRDefault="00F6372E" w:rsidP="00F6372E">
      <w:pPr>
        <w:pStyle w:val="Heading1"/>
      </w:pPr>
      <w:r>
        <w:t>3</w:t>
      </w:r>
      <w:r>
        <w:tab/>
        <w:t>Conclusions</w:t>
      </w:r>
    </w:p>
    <w:p w:rsidR="00935422" w:rsidRPr="00AC6B81" w:rsidRDefault="00AB3D1B" w:rsidP="00B15857">
      <w:pPr>
        <w:rPr>
          <w:rFonts w:ascii="Arial" w:hAnsi="Arial" w:cs="Arial"/>
          <w:sz w:val="20"/>
        </w:rPr>
      </w:pPr>
      <w:r w:rsidRPr="00AC6B81">
        <w:rPr>
          <w:rFonts w:ascii="Arial" w:hAnsi="Arial" w:cs="Arial"/>
          <w:sz w:val="20"/>
        </w:rPr>
        <w:t xml:space="preserve">In this contribution, we showed how many </w:t>
      </w:r>
      <w:proofErr w:type="spellStart"/>
      <w:r w:rsidRPr="00AC6B81">
        <w:rPr>
          <w:rFonts w:ascii="Arial" w:hAnsi="Arial" w:cs="Arial"/>
          <w:sz w:val="20"/>
        </w:rPr>
        <w:t>IMDs</w:t>
      </w:r>
      <w:proofErr w:type="spellEnd"/>
      <w:r w:rsidRPr="00AC6B81">
        <w:rPr>
          <w:rFonts w:ascii="Arial" w:hAnsi="Arial" w:cs="Arial"/>
          <w:sz w:val="20"/>
        </w:rPr>
        <w:t xml:space="preserve"> were generated by simultaneous uplink transmission in </w:t>
      </w:r>
      <w:proofErr w:type="spellStart"/>
      <w:r w:rsidRPr="00AC6B81">
        <w:rPr>
          <w:rFonts w:ascii="Arial" w:hAnsi="Arial" w:cs="Arial"/>
          <w:sz w:val="20"/>
        </w:rPr>
        <w:t>SUL</w:t>
      </w:r>
      <w:proofErr w:type="spellEnd"/>
      <w:r w:rsidRPr="00AC6B81">
        <w:rPr>
          <w:rFonts w:ascii="Arial" w:hAnsi="Arial" w:cs="Arial"/>
          <w:sz w:val="20"/>
        </w:rPr>
        <w:t xml:space="preserve"> scenario and made the following proposal:</w:t>
      </w:r>
    </w:p>
    <w:p w:rsidR="00AB3D1B" w:rsidRDefault="00AB3D1B" w:rsidP="00B15857"/>
    <w:p w:rsidR="00AC6B81" w:rsidRDefault="00AC6B81" w:rsidP="00AC6B81">
      <w:pPr>
        <w:spacing w:after="160" w:line="259" w:lineRule="auto"/>
        <w:rPr>
          <w:rFonts w:ascii="Arial" w:hAnsi="Arial" w:cs="Arial"/>
          <w:b/>
          <w:i/>
          <w:sz w:val="20"/>
        </w:rPr>
      </w:pPr>
      <w:r>
        <w:rPr>
          <w:rFonts w:ascii="Arial" w:hAnsi="Arial" w:cs="Arial"/>
          <w:b/>
          <w:i/>
          <w:sz w:val="20"/>
        </w:rPr>
        <w:t>Observation</w:t>
      </w:r>
      <w:r w:rsidRPr="00AB3D1B">
        <w:rPr>
          <w:rFonts w:ascii="Arial" w:hAnsi="Arial" w:cs="Arial"/>
          <w:b/>
          <w:i/>
          <w:sz w:val="20"/>
        </w:rPr>
        <w:t xml:space="preserve">: </w:t>
      </w:r>
      <w:r w:rsidRPr="00AC6B81">
        <w:rPr>
          <w:rFonts w:ascii="Arial" w:hAnsi="Arial" w:cs="Arial"/>
          <w:i/>
          <w:sz w:val="20"/>
        </w:rPr>
        <w:t xml:space="preserve">Simultaneous uplink transmission in </w:t>
      </w:r>
      <w:proofErr w:type="spellStart"/>
      <w:r w:rsidRPr="00AC6B81">
        <w:rPr>
          <w:rFonts w:ascii="Arial" w:hAnsi="Arial" w:cs="Arial"/>
          <w:i/>
          <w:sz w:val="20"/>
        </w:rPr>
        <w:t>SUL</w:t>
      </w:r>
      <w:proofErr w:type="spellEnd"/>
      <w:r w:rsidRPr="00AC6B81">
        <w:rPr>
          <w:rFonts w:ascii="Arial" w:hAnsi="Arial" w:cs="Arial"/>
          <w:i/>
          <w:sz w:val="20"/>
        </w:rPr>
        <w:t xml:space="preserve"> creates many intermodulation products which cause coexistence in many carriers.</w:t>
      </w:r>
    </w:p>
    <w:p w:rsidR="00AC6B81" w:rsidRDefault="00AC6B81" w:rsidP="00AB3D1B">
      <w:pPr>
        <w:rPr>
          <w:rFonts w:ascii="Arial" w:hAnsi="Arial" w:cs="Arial"/>
          <w:b/>
          <w:i/>
          <w:sz w:val="20"/>
        </w:rPr>
      </w:pPr>
    </w:p>
    <w:p w:rsidR="00AB3D1B" w:rsidRPr="00AB3D1B" w:rsidRDefault="00AB3D1B" w:rsidP="00AB3D1B">
      <w:pPr>
        <w:rPr>
          <w:rFonts w:ascii="Arial" w:hAnsi="Arial" w:cs="Arial"/>
          <w:b/>
          <w:i/>
          <w:sz w:val="20"/>
        </w:rPr>
      </w:pPr>
      <w:r w:rsidRPr="00AB3D1B">
        <w:rPr>
          <w:rFonts w:ascii="Arial" w:hAnsi="Arial" w:cs="Arial"/>
          <w:b/>
          <w:i/>
          <w:sz w:val="20"/>
        </w:rPr>
        <w:t xml:space="preserve">Proposal: </w:t>
      </w:r>
      <w:r w:rsidRPr="00AC6B81">
        <w:rPr>
          <w:rFonts w:ascii="Arial" w:hAnsi="Arial" w:cs="Arial"/>
          <w:i/>
          <w:sz w:val="20"/>
        </w:rPr>
        <w:t xml:space="preserve">In Supplementary UL, </w:t>
      </w:r>
      <w:proofErr w:type="spellStart"/>
      <w:r w:rsidRPr="00AC6B81">
        <w:rPr>
          <w:rFonts w:ascii="Arial" w:hAnsi="Arial" w:cs="Arial"/>
          <w:i/>
          <w:sz w:val="20"/>
        </w:rPr>
        <w:t>RAN4</w:t>
      </w:r>
      <w:proofErr w:type="spellEnd"/>
      <w:r w:rsidRPr="00AC6B81">
        <w:rPr>
          <w:rFonts w:ascii="Arial" w:hAnsi="Arial" w:cs="Arial"/>
          <w:i/>
          <w:sz w:val="20"/>
        </w:rPr>
        <w:t xml:space="preserve"> is not to mandate the simultaneous uplink transmission.</w:t>
      </w:r>
    </w:p>
    <w:p w:rsidR="00AB3D1B" w:rsidRPr="00B15857" w:rsidRDefault="00AB3D1B" w:rsidP="00B15857"/>
    <w:p w:rsidR="00F6372E" w:rsidRPr="003403AF" w:rsidRDefault="00F6372E" w:rsidP="00F6372E">
      <w:pPr>
        <w:pStyle w:val="Heading1"/>
      </w:pPr>
      <w:r>
        <w:t>4</w:t>
      </w:r>
      <w:r>
        <w:tab/>
        <w:t>Reference</w:t>
      </w:r>
    </w:p>
    <w:p w:rsidR="00F6372E" w:rsidRDefault="00F6372E" w:rsidP="00F6372E"/>
    <w:p w:rsidR="00AE4D1D" w:rsidRPr="00B943BB" w:rsidRDefault="00B71C4E" w:rsidP="006737C2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lang w:val="it-IT"/>
        </w:rPr>
      </w:pPr>
      <w:proofErr w:type="spellStart"/>
      <w:r w:rsidRPr="00B71C4E">
        <w:rPr>
          <w:rFonts w:ascii="Arial" w:hAnsi="Arial" w:cs="Arial"/>
          <w:sz w:val="20"/>
          <w:lang w:val="en-US"/>
        </w:rPr>
        <w:t>R4</w:t>
      </w:r>
      <w:proofErr w:type="spellEnd"/>
      <w:r w:rsidRPr="00B71C4E">
        <w:rPr>
          <w:rFonts w:ascii="Arial" w:hAnsi="Arial" w:cs="Arial"/>
          <w:sz w:val="20"/>
          <w:lang w:val="en-US"/>
        </w:rPr>
        <w:t>-1706966, “</w:t>
      </w:r>
      <w:proofErr w:type="spellStart"/>
      <w:r w:rsidRPr="00B71C4E">
        <w:rPr>
          <w:rFonts w:ascii="Arial" w:hAnsi="Arial" w:cs="Arial"/>
          <w:sz w:val="20"/>
          <w:lang w:val="en-US"/>
        </w:rPr>
        <w:t>WF</w:t>
      </w:r>
      <w:proofErr w:type="spellEnd"/>
      <w:r w:rsidRPr="00B71C4E">
        <w:rPr>
          <w:rFonts w:ascii="Arial" w:hAnsi="Arial" w:cs="Arial"/>
          <w:sz w:val="20"/>
          <w:lang w:val="en-US"/>
        </w:rPr>
        <w:t xml:space="preserve"> on </w:t>
      </w:r>
      <w:proofErr w:type="spellStart"/>
      <w:r w:rsidRPr="00B71C4E">
        <w:rPr>
          <w:rFonts w:ascii="Arial" w:hAnsi="Arial" w:cs="Arial"/>
          <w:sz w:val="20"/>
          <w:lang w:val="en-US"/>
        </w:rPr>
        <w:t>SUL</w:t>
      </w:r>
      <w:proofErr w:type="spellEnd"/>
      <w:r w:rsidRPr="00B71C4E">
        <w:rPr>
          <w:rFonts w:ascii="Arial" w:hAnsi="Arial" w:cs="Arial"/>
          <w:sz w:val="20"/>
          <w:lang w:val="en-US"/>
        </w:rPr>
        <w:t xml:space="preserve"> band definition”, </w:t>
      </w:r>
      <w:proofErr w:type="spellStart"/>
      <w:r w:rsidRPr="00B71C4E">
        <w:rPr>
          <w:rFonts w:ascii="Arial" w:hAnsi="Arial" w:cs="Arial"/>
          <w:sz w:val="20"/>
          <w:lang w:val="en-US"/>
        </w:rPr>
        <w:t>CMCC</w:t>
      </w:r>
      <w:proofErr w:type="spellEnd"/>
    </w:p>
    <w:p w:rsidR="00AE4D1D" w:rsidRPr="00AE4D1D" w:rsidRDefault="00AE4D1D" w:rsidP="006737C2">
      <w:pPr>
        <w:autoSpaceDN w:val="0"/>
        <w:spacing w:after="180"/>
        <w:rPr>
          <w:lang w:val="it-IT"/>
        </w:rPr>
      </w:pPr>
    </w:p>
    <w:p w:rsidR="00190B4F" w:rsidRPr="007D74F6" w:rsidRDefault="00190B4F">
      <w:pPr>
        <w:rPr>
          <w:lang w:val="it-IT"/>
        </w:rPr>
      </w:pPr>
    </w:p>
    <w:sectPr w:rsidR="00190B4F" w:rsidRPr="007D74F6" w:rsidSect="00473950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E2522"/>
    <w:multiLevelType w:val="hybridMultilevel"/>
    <w:tmpl w:val="48F6953C"/>
    <w:lvl w:ilvl="0" w:tplc="7952AFB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A2CA8"/>
    <w:multiLevelType w:val="hybridMultilevel"/>
    <w:tmpl w:val="E6E69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053E8"/>
    <w:multiLevelType w:val="hybridMultilevel"/>
    <w:tmpl w:val="243ED9E4"/>
    <w:lvl w:ilvl="0" w:tplc="354E696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72F52"/>
    <w:multiLevelType w:val="hybridMultilevel"/>
    <w:tmpl w:val="3DA2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87979"/>
    <w:multiLevelType w:val="hybridMultilevel"/>
    <w:tmpl w:val="EFB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C3BAF"/>
    <w:multiLevelType w:val="hybridMultilevel"/>
    <w:tmpl w:val="F7029C5C"/>
    <w:lvl w:ilvl="0" w:tplc="E4ECDD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6C6244">
      <w:start w:val="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62EF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30EC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A3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E61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C25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F8D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D62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8241CB4"/>
    <w:multiLevelType w:val="multilevel"/>
    <w:tmpl w:val="A5F2A1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7439A"/>
    <w:multiLevelType w:val="hybridMultilevel"/>
    <w:tmpl w:val="639CCB22"/>
    <w:lvl w:ilvl="0" w:tplc="72B86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0AFE">
      <w:start w:val="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F67B0A">
      <w:start w:val="2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385A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72B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D8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647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16D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869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560E45"/>
    <w:multiLevelType w:val="hybridMultilevel"/>
    <w:tmpl w:val="7D103AD0"/>
    <w:lvl w:ilvl="0" w:tplc="540E0C3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029CB"/>
    <w:multiLevelType w:val="hybridMultilevel"/>
    <w:tmpl w:val="71FC3D34"/>
    <w:lvl w:ilvl="0" w:tplc="CC5EC5D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4097C"/>
    <w:multiLevelType w:val="hybridMultilevel"/>
    <w:tmpl w:val="127ED05A"/>
    <w:lvl w:ilvl="0" w:tplc="F69A0026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41A50"/>
    <w:multiLevelType w:val="hybridMultilevel"/>
    <w:tmpl w:val="C6BA5F70"/>
    <w:lvl w:ilvl="0" w:tplc="819470EE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E4A00"/>
    <w:multiLevelType w:val="hybridMultilevel"/>
    <w:tmpl w:val="5EAA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217BEC"/>
    <w:multiLevelType w:val="multilevel"/>
    <w:tmpl w:val="CB9EF5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D0E6922"/>
    <w:multiLevelType w:val="hybridMultilevel"/>
    <w:tmpl w:val="589A9C48"/>
    <w:lvl w:ilvl="0" w:tplc="0BB0CB5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1811F9"/>
    <w:multiLevelType w:val="hybridMultilevel"/>
    <w:tmpl w:val="426C9444"/>
    <w:lvl w:ilvl="0" w:tplc="58843F00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6622FA6"/>
    <w:multiLevelType w:val="hybridMultilevel"/>
    <w:tmpl w:val="67464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C5935"/>
    <w:multiLevelType w:val="hybridMultilevel"/>
    <w:tmpl w:val="14BCCE6C"/>
    <w:lvl w:ilvl="0" w:tplc="BBCE5F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643DF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6A6B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0CC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AE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2D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88C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D64D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C00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1CA3B48"/>
    <w:multiLevelType w:val="hybridMultilevel"/>
    <w:tmpl w:val="0F241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311BA4"/>
    <w:multiLevelType w:val="hybridMultilevel"/>
    <w:tmpl w:val="580EA63C"/>
    <w:lvl w:ilvl="0" w:tplc="CCDE0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27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27B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0A6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0D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229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0E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981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00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4142FBA"/>
    <w:multiLevelType w:val="hybridMultilevel"/>
    <w:tmpl w:val="8220A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86C5D"/>
    <w:multiLevelType w:val="hybridMultilevel"/>
    <w:tmpl w:val="D5FEFF38"/>
    <w:lvl w:ilvl="0" w:tplc="C1AC69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4C8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6EA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76D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9817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38AB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EAB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BA8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1AE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DB3ED2"/>
    <w:multiLevelType w:val="hybridMultilevel"/>
    <w:tmpl w:val="61266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A50440"/>
    <w:multiLevelType w:val="hybridMultilevel"/>
    <w:tmpl w:val="67BAE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B437A0"/>
    <w:multiLevelType w:val="hybridMultilevel"/>
    <w:tmpl w:val="F47A88F2"/>
    <w:lvl w:ilvl="0" w:tplc="63DA328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C60C0"/>
    <w:multiLevelType w:val="hybridMultilevel"/>
    <w:tmpl w:val="0BD2C9C4"/>
    <w:lvl w:ilvl="0" w:tplc="F2E49E4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221FED"/>
    <w:multiLevelType w:val="hybridMultilevel"/>
    <w:tmpl w:val="9D7642F2"/>
    <w:lvl w:ilvl="0" w:tplc="F5A8BD1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9"/>
  </w:num>
  <w:num w:numId="3">
    <w:abstractNumId w:val="30"/>
  </w:num>
  <w:num w:numId="4">
    <w:abstractNumId w:val="7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31"/>
  </w:num>
  <w:num w:numId="8">
    <w:abstractNumId w:val="2"/>
  </w:num>
  <w:num w:numId="9">
    <w:abstractNumId w:val="22"/>
  </w:num>
  <w:num w:numId="10">
    <w:abstractNumId w:val="10"/>
  </w:num>
  <w:num w:numId="11">
    <w:abstractNumId w:val="4"/>
  </w:num>
  <w:num w:numId="12">
    <w:abstractNumId w:val="0"/>
  </w:num>
  <w:num w:numId="13">
    <w:abstractNumId w:val="3"/>
  </w:num>
  <w:num w:numId="14">
    <w:abstractNumId w:val="11"/>
  </w:num>
  <w:num w:numId="15">
    <w:abstractNumId w:val="27"/>
  </w:num>
  <w:num w:numId="16">
    <w:abstractNumId w:val="9"/>
  </w:num>
  <w:num w:numId="17">
    <w:abstractNumId w:val="28"/>
  </w:num>
  <w:num w:numId="18">
    <w:abstractNumId w:val="12"/>
  </w:num>
  <w:num w:numId="19">
    <w:abstractNumId w:val="14"/>
  </w:num>
  <w:num w:numId="20">
    <w:abstractNumId w:val="26"/>
  </w:num>
  <w:num w:numId="21">
    <w:abstractNumId w:val="18"/>
  </w:num>
  <w:num w:numId="22">
    <w:abstractNumId w:val="23"/>
  </w:num>
  <w:num w:numId="23">
    <w:abstractNumId w:val="5"/>
  </w:num>
  <w:num w:numId="24">
    <w:abstractNumId w:val="8"/>
  </w:num>
  <w:num w:numId="25">
    <w:abstractNumId w:val="1"/>
  </w:num>
  <w:num w:numId="26">
    <w:abstractNumId w:val="20"/>
  </w:num>
  <w:num w:numId="27">
    <w:abstractNumId w:val="19"/>
  </w:num>
  <w:num w:numId="28">
    <w:abstractNumId w:val="25"/>
  </w:num>
  <w:num w:numId="29">
    <w:abstractNumId w:val="17"/>
  </w:num>
  <w:num w:numId="30">
    <w:abstractNumId w:val="21"/>
  </w:num>
  <w:num w:numId="31">
    <w:abstractNumId w:val="15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078B4"/>
    <w:rsid w:val="00035D98"/>
    <w:rsid w:val="00036276"/>
    <w:rsid w:val="00041270"/>
    <w:rsid w:val="00066DAD"/>
    <w:rsid w:val="00072E5F"/>
    <w:rsid w:val="000779B5"/>
    <w:rsid w:val="00085015"/>
    <w:rsid w:val="000A51BA"/>
    <w:rsid w:val="000D253F"/>
    <w:rsid w:val="000D58F2"/>
    <w:rsid w:val="000D5FFF"/>
    <w:rsid w:val="000E151A"/>
    <w:rsid w:val="000E16B3"/>
    <w:rsid w:val="000F5A0D"/>
    <w:rsid w:val="000F7E79"/>
    <w:rsid w:val="00100964"/>
    <w:rsid w:val="00101722"/>
    <w:rsid w:val="001168D0"/>
    <w:rsid w:val="00123505"/>
    <w:rsid w:val="00146FDD"/>
    <w:rsid w:val="00150894"/>
    <w:rsid w:val="00150945"/>
    <w:rsid w:val="001555D3"/>
    <w:rsid w:val="00177830"/>
    <w:rsid w:val="00190B4F"/>
    <w:rsid w:val="001A1883"/>
    <w:rsid w:val="001A7549"/>
    <w:rsid w:val="001B5E63"/>
    <w:rsid w:val="001C33F9"/>
    <w:rsid w:val="001C70A8"/>
    <w:rsid w:val="00201DB4"/>
    <w:rsid w:val="00206BD7"/>
    <w:rsid w:val="00222486"/>
    <w:rsid w:val="00227DCD"/>
    <w:rsid w:val="002415E5"/>
    <w:rsid w:val="0025151E"/>
    <w:rsid w:val="0026735E"/>
    <w:rsid w:val="00283BF2"/>
    <w:rsid w:val="002850C6"/>
    <w:rsid w:val="00285D3E"/>
    <w:rsid w:val="0029077E"/>
    <w:rsid w:val="002917BE"/>
    <w:rsid w:val="00293C3B"/>
    <w:rsid w:val="002A15D3"/>
    <w:rsid w:val="002A1C61"/>
    <w:rsid w:val="002A717C"/>
    <w:rsid w:val="002B1D9D"/>
    <w:rsid w:val="002B474C"/>
    <w:rsid w:val="002C1A1D"/>
    <w:rsid w:val="002D176E"/>
    <w:rsid w:val="00301E5E"/>
    <w:rsid w:val="0034530C"/>
    <w:rsid w:val="00345DFE"/>
    <w:rsid w:val="00352C8C"/>
    <w:rsid w:val="00370B27"/>
    <w:rsid w:val="00372841"/>
    <w:rsid w:val="00376BB9"/>
    <w:rsid w:val="00386CBF"/>
    <w:rsid w:val="003C5DA2"/>
    <w:rsid w:val="003E5457"/>
    <w:rsid w:val="003F5343"/>
    <w:rsid w:val="00400ABE"/>
    <w:rsid w:val="004011F4"/>
    <w:rsid w:val="00403D9C"/>
    <w:rsid w:val="00423803"/>
    <w:rsid w:val="004256EB"/>
    <w:rsid w:val="004412E2"/>
    <w:rsid w:val="004502E5"/>
    <w:rsid w:val="00455FAF"/>
    <w:rsid w:val="00461C2A"/>
    <w:rsid w:val="00466D7C"/>
    <w:rsid w:val="004674C1"/>
    <w:rsid w:val="00467755"/>
    <w:rsid w:val="00470A68"/>
    <w:rsid w:val="00471185"/>
    <w:rsid w:val="00473950"/>
    <w:rsid w:val="0047429B"/>
    <w:rsid w:val="00491F0A"/>
    <w:rsid w:val="0049472C"/>
    <w:rsid w:val="004A3B7D"/>
    <w:rsid w:val="004A4116"/>
    <w:rsid w:val="004A4CDF"/>
    <w:rsid w:val="004A5D54"/>
    <w:rsid w:val="004C0D58"/>
    <w:rsid w:val="004C27C3"/>
    <w:rsid w:val="004C579F"/>
    <w:rsid w:val="004D1E25"/>
    <w:rsid w:val="004D3AEA"/>
    <w:rsid w:val="004E3E79"/>
    <w:rsid w:val="004E4E4B"/>
    <w:rsid w:val="004E66F6"/>
    <w:rsid w:val="004F0A49"/>
    <w:rsid w:val="004F20D8"/>
    <w:rsid w:val="004F389D"/>
    <w:rsid w:val="0051038B"/>
    <w:rsid w:val="00512FAC"/>
    <w:rsid w:val="00514882"/>
    <w:rsid w:val="005314B7"/>
    <w:rsid w:val="005365DD"/>
    <w:rsid w:val="00553F0F"/>
    <w:rsid w:val="0055662B"/>
    <w:rsid w:val="00560AE5"/>
    <w:rsid w:val="00566E4F"/>
    <w:rsid w:val="00577966"/>
    <w:rsid w:val="005841C5"/>
    <w:rsid w:val="00594BD5"/>
    <w:rsid w:val="005A00EA"/>
    <w:rsid w:val="005A2C8D"/>
    <w:rsid w:val="005C1FEF"/>
    <w:rsid w:val="005E124A"/>
    <w:rsid w:val="005E1F80"/>
    <w:rsid w:val="005E4222"/>
    <w:rsid w:val="005E5EB1"/>
    <w:rsid w:val="005E6416"/>
    <w:rsid w:val="006263F6"/>
    <w:rsid w:val="00635182"/>
    <w:rsid w:val="0063566F"/>
    <w:rsid w:val="00645CB5"/>
    <w:rsid w:val="006541A2"/>
    <w:rsid w:val="00656A05"/>
    <w:rsid w:val="006737C2"/>
    <w:rsid w:val="00674B0A"/>
    <w:rsid w:val="00674D9D"/>
    <w:rsid w:val="006B7A4A"/>
    <w:rsid w:val="006C038E"/>
    <w:rsid w:val="006D33A2"/>
    <w:rsid w:val="006D5790"/>
    <w:rsid w:val="006F3517"/>
    <w:rsid w:val="006F4414"/>
    <w:rsid w:val="0070300E"/>
    <w:rsid w:val="00706BEC"/>
    <w:rsid w:val="00721191"/>
    <w:rsid w:val="007257FD"/>
    <w:rsid w:val="0074063D"/>
    <w:rsid w:val="007520C5"/>
    <w:rsid w:val="0076402E"/>
    <w:rsid w:val="007852B9"/>
    <w:rsid w:val="007B0211"/>
    <w:rsid w:val="007B2414"/>
    <w:rsid w:val="007C0472"/>
    <w:rsid w:val="007C2563"/>
    <w:rsid w:val="007C623B"/>
    <w:rsid w:val="007D21B2"/>
    <w:rsid w:val="007D4DCD"/>
    <w:rsid w:val="007D609F"/>
    <w:rsid w:val="007D74F6"/>
    <w:rsid w:val="007F1258"/>
    <w:rsid w:val="00804089"/>
    <w:rsid w:val="00806C7F"/>
    <w:rsid w:val="00807765"/>
    <w:rsid w:val="00813622"/>
    <w:rsid w:val="00850734"/>
    <w:rsid w:val="00866607"/>
    <w:rsid w:val="0087684A"/>
    <w:rsid w:val="00886FA5"/>
    <w:rsid w:val="00891541"/>
    <w:rsid w:val="00893FEE"/>
    <w:rsid w:val="008A2773"/>
    <w:rsid w:val="008A356D"/>
    <w:rsid w:val="008D1337"/>
    <w:rsid w:val="008D26B0"/>
    <w:rsid w:val="008F0516"/>
    <w:rsid w:val="008F2C6A"/>
    <w:rsid w:val="008F5E33"/>
    <w:rsid w:val="00903158"/>
    <w:rsid w:val="009079A5"/>
    <w:rsid w:val="00910122"/>
    <w:rsid w:val="00912522"/>
    <w:rsid w:val="00930C4F"/>
    <w:rsid w:val="00932AA3"/>
    <w:rsid w:val="00932D17"/>
    <w:rsid w:val="00935422"/>
    <w:rsid w:val="00936AFB"/>
    <w:rsid w:val="009411FF"/>
    <w:rsid w:val="009517ED"/>
    <w:rsid w:val="00971928"/>
    <w:rsid w:val="0098559A"/>
    <w:rsid w:val="009B5F56"/>
    <w:rsid w:val="009C076D"/>
    <w:rsid w:val="009C34E1"/>
    <w:rsid w:val="009D6C52"/>
    <w:rsid w:val="009F5140"/>
    <w:rsid w:val="00A01E84"/>
    <w:rsid w:val="00A1428C"/>
    <w:rsid w:val="00A14D5A"/>
    <w:rsid w:val="00A16A98"/>
    <w:rsid w:val="00A232C8"/>
    <w:rsid w:val="00A272BF"/>
    <w:rsid w:val="00A32281"/>
    <w:rsid w:val="00A4337C"/>
    <w:rsid w:val="00A7120E"/>
    <w:rsid w:val="00A72897"/>
    <w:rsid w:val="00A73FFB"/>
    <w:rsid w:val="00A7778D"/>
    <w:rsid w:val="00A811E7"/>
    <w:rsid w:val="00A865B3"/>
    <w:rsid w:val="00AA36AE"/>
    <w:rsid w:val="00AB3D1B"/>
    <w:rsid w:val="00AC02FD"/>
    <w:rsid w:val="00AC5B2D"/>
    <w:rsid w:val="00AC6B81"/>
    <w:rsid w:val="00AD7162"/>
    <w:rsid w:val="00AD7789"/>
    <w:rsid w:val="00AE4D1D"/>
    <w:rsid w:val="00AE6FAA"/>
    <w:rsid w:val="00AF164E"/>
    <w:rsid w:val="00AF7EA3"/>
    <w:rsid w:val="00B00C1C"/>
    <w:rsid w:val="00B06FC0"/>
    <w:rsid w:val="00B14FC5"/>
    <w:rsid w:val="00B15857"/>
    <w:rsid w:val="00B20C22"/>
    <w:rsid w:val="00B430A7"/>
    <w:rsid w:val="00B467EE"/>
    <w:rsid w:val="00B70582"/>
    <w:rsid w:val="00B71C4E"/>
    <w:rsid w:val="00B74409"/>
    <w:rsid w:val="00B75158"/>
    <w:rsid w:val="00B91027"/>
    <w:rsid w:val="00B943BB"/>
    <w:rsid w:val="00BA0145"/>
    <w:rsid w:val="00BA5384"/>
    <w:rsid w:val="00BB32E2"/>
    <w:rsid w:val="00BC1581"/>
    <w:rsid w:val="00BC2768"/>
    <w:rsid w:val="00BC614F"/>
    <w:rsid w:val="00BD3598"/>
    <w:rsid w:val="00BD4FF4"/>
    <w:rsid w:val="00BD5569"/>
    <w:rsid w:val="00BE23F0"/>
    <w:rsid w:val="00BE39A2"/>
    <w:rsid w:val="00BF4D25"/>
    <w:rsid w:val="00C14F8D"/>
    <w:rsid w:val="00C51006"/>
    <w:rsid w:val="00C633DF"/>
    <w:rsid w:val="00C67AB5"/>
    <w:rsid w:val="00C72E18"/>
    <w:rsid w:val="00CB3D00"/>
    <w:rsid w:val="00CB636E"/>
    <w:rsid w:val="00CC53EA"/>
    <w:rsid w:val="00CE01D3"/>
    <w:rsid w:val="00CE2A25"/>
    <w:rsid w:val="00D07B5F"/>
    <w:rsid w:val="00D13340"/>
    <w:rsid w:val="00D15A3A"/>
    <w:rsid w:val="00D206A6"/>
    <w:rsid w:val="00D30C01"/>
    <w:rsid w:val="00D372DA"/>
    <w:rsid w:val="00D41EAD"/>
    <w:rsid w:val="00D44982"/>
    <w:rsid w:val="00D51208"/>
    <w:rsid w:val="00D524DE"/>
    <w:rsid w:val="00D6110B"/>
    <w:rsid w:val="00D63891"/>
    <w:rsid w:val="00D6665C"/>
    <w:rsid w:val="00D8255D"/>
    <w:rsid w:val="00DA5989"/>
    <w:rsid w:val="00DC07AE"/>
    <w:rsid w:val="00DC6257"/>
    <w:rsid w:val="00DD4D2A"/>
    <w:rsid w:val="00DE0B4B"/>
    <w:rsid w:val="00DF05CC"/>
    <w:rsid w:val="00DF6C4A"/>
    <w:rsid w:val="00E03777"/>
    <w:rsid w:val="00E16374"/>
    <w:rsid w:val="00E2544F"/>
    <w:rsid w:val="00E3179A"/>
    <w:rsid w:val="00E32002"/>
    <w:rsid w:val="00E437B4"/>
    <w:rsid w:val="00E43ABF"/>
    <w:rsid w:val="00E468B8"/>
    <w:rsid w:val="00E47255"/>
    <w:rsid w:val="00E47F98"/>
    <w:rsid w:val="00E53CAC"/>
    <w:rsid w:val="00E56112"/>
    <w:rsid w:val="00E608F8"/>
    <w:rsid w:val="00E65E3F"/>
    <w:rsid w:val="00E70408"/>
    <w:rsid w:val="00E75618"/>
    <w:rsid w:val="00E77343"/>
    <w:rsid w:val="00E85221"/>
    <w:rsid w:val="00EA79F5"/>
    <w:rsid w:val="00EB089B"/>
    <w:rsid w:val="00EB5ECE"/>
    <w:rsid w:val="00ED35FD"/>
    <w:rsid w:val="00ED53ED"/>
    <w:rsid w:val="00ED6E80"/>
    <w:rsid w:val="00ED78CD"/>
    <w:rsid w:val="00EE333A"/>
    <w:rsid w:val="00EE43E7"/>
    <w:rsid w:val="00EF2EBC"/>
    <w:rsid w:val="00F047B1"/>
    <w:rsid w:val="00F067C6"/>
    <w:rsid w:val="00F34842"/>
    <w:rsid w:val="00F3738A"/>
    <w:rsid w:val="00F50622"/>
    <w:rsid w:val="00F50B55"/>
    <w:rsid w:val="00F519CB"/>
    <w:rsid w:val="00F5372E"/>
    <w:rsid w:val="00F55C0D"/>
    <w:rsid w:val="00F55CB4"/>
    <w:rsid w:val="00F6372E"/>
    <w:rsid w:val="00F72FF6"/>
    <w:rsid w:val="00F73C81"/>
    <w:rsid w:val="00F8056C"/>
    <w:rsid w:val="00F8388B"/>
    <w:rsid w:val="00F9388C"/>
    <w:rsid w:val="00FA1C35"/>
    <w:rsid w:val="00FA20A2"/>
    <w:rsid w:val="00FB40E8"/>
    <w:rsid w:val="00FD3136"/>
    <w:rsid w:val="00FE2FEE"/>
    <w:rsid w:val="00FE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8CD97D-3AE5-4FF2-9366-7296858C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8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897"/>
    <w:rPr>
      <w:rFonts w:ascii="Segoe UI" w:eastAsia="MS Mincho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32D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2D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2D17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D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D17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136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70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860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56704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00218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433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9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076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5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173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09958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9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84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931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24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55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72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88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6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692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1051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5133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08B1C-3EEF-4583-BC74-DCF072F91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/>
  <dc:description/>
  <cp:lastModifiedBy>Kim, Jiwoo</cp:lastModifiedBy>
  <cp:revision>3</cp:revision>
  <dcterms:created xsi:type="dcterms:W3CDTF">2017-08-11T18:07:00Z</dcterms:created>
  <dcterms:modified xsi:type="dcterms:W3CDTF">2017-08-11T18:35:00Z</dcterms:modified>
</cp:coreProperties>
</file>